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6C76F" w14:textId="77777777" w:rsidR="00522E7A" w:rsidRDefault="000679BE" w:rsidP="00234E67">
      <w:pPr>
        <w:rPr>
          <w:rFonts w:ascii="Garamond" w:hAnsi="Garamond"/>
          <w:sz w:val="22"/>
          <w:szCs w:val="22"/>
        </w:rPr>
      </w:pPr>
      <w:r>
        <w:rPr>
          <w:noProof/>
        </w:rPr>
        <w:drawing>
          <wp:anchor distT="0" distB="0" distL="114300" distR="114300" simplePos="0" relativeHeight="251660800" behindDoc="0" locked="0" layoutInCell="1" allowOverlap="1" wp14:anchorId="3C4088F7" wp14:editId="7A234C72">
            <wp:simplePos x="0" y="0"/>
            <wp:positionH relativeFrom="margin">
              <wp:posOffset>-334010</wp:posOffset>
            </wp:positionH>
            <wp:positionV relativeFrom="margin">
              <wp:posOffset>-622300</wp:posOffset>
            </wp:positionV>
            <wp:extent cx="6519545" cy="1038860"/>
            <wp:effectExtent l="0" t="0" r="0" b="8890"/>
            <wp:wrapSquare wrapText="bothSides"/>
            <wp:docPr id="10" name="Picture 10" descr="RPC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PC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9545" cy="1038860"/>
                    </a:xfrm>
                    <a:prstGeom prst="rect">
                      <a:avLst/>
                    </a:prstGeom>
                    <a:noFill/>
                  </pic:spPr>
                </pic:pic>
              </a:graphicData>
            </a:graphic>
            <wp14:sizeRelH relativeFrom="page">
              <wp14:pctWidth>0</wp14:pctWidth>
            </wp14:sizeRelH>
            <wp14:sizeRelV relativeFrom="page">
              <wp14:pctHeight>0</wp14:pctHeight>
            </wp14:sizeRelV>
          </wp:anchor>
        </w:drawing>
      </w:r>
    </w:p>
    <w:p w14:paraId="44D05B58" w14:textId="25134B1A" w:rsidR="00C1238F" w:rsidRPr="00DF33C7" w:rsidRDefault="00984C9F" w:rsidP="00234E67">
      <w:pPr>
        <w:rPr>
          <w:rFonts w:ascii="Garamond" w:hAnsi="Garamond"/>
          <w:sz w:val="22"/>
          <w:szCs w:val="22"/>
        </w:rPr>
      </w:pPr>
      <w:r w:rsidRPr="00DF33C7">
        <w:rPr>
          <w:rFonts w:ascii="Garamond" w:hAnsi="Garamond"/>
          <w:sz w:val="22"/>
          <w:szCs w:val="22"/>
        </w:rPr>
        <w:fldChar w:fldCharType="begin"/>
      </w:r>
      <w:r w:rsidRPr="00DF33C7">
        <w:rPr>
          <w:rFonts w:ascii="Garamond" w:hAnsi="Garamond"/>
          <w:sz w:val="22"/>
          <w:szCs w:val="22"/>
        </w:rPr>
        <w:instrText xml:space="preserve"> DATE \@ "MMMM d, yyyy" </w:instrText>
      </w:r>
      <w:r w:rsidRPr="00DF33C7">
        <w:rPr>
          <w:rFonts w:ascii="Garamond" w:hAnsi="Garamond"/>
          <w:sz w:val="22"/>
          <w:szCs w:val="22"/>
        </w:rPr>
        <w:fldChar w:fldCharType="separate"/>
      </w:r>
      <w:r w:rsidR="00D216BF">
        <w:rPr>
          <w:rFonts w:ascii="Garamond" w:hAnsi="Garamond"/>
          <w:noProof/>
          <w:sz w:val="22"/>
          <w:szCs w:val="22"/>
        </w:rPr>
        <w:t>October 13, 2020</w:t>
      </w:r>
      <w:r w:rsidRPr="00DF33C7">
        <w:rPr>
          <w:rFonts w:ascii="Garamond" w:hAnsi="Garamond"/>
          <w:sz w:val="22"/>
          <w:szCs w:val="22"/>
        </w:rPr>
        <w:fldChar w:fldCharType="end"/>
      </w:r>
    </w:p>
    <w:p w14:paraId="1252DCA4" w14:textId="77777777" w:rsidR="00F564FA" w:rsidRPr="00DF33C7" w:rsidRDefault="00F564FA" w:rsidP="00913124">
      <w:pPr>
        <w:rPr>
          <w:rFonts w:ascii="Garamond" w:hAnsi="Garamond"/>
          <w:sz w:val="22"/>
          <w:szCs w:val="22"/>
        </w:rPr>
      </w:pPr>
    </w:p>
    <w:p w14:paraId="0FE72CFD" w14:textId="3604DBE1" w:rsidR="00EB259F" w:rsidRDefault="00F1165A" w:rsidP="00913124">
      <w:pPr>
        <w:rPr>
          <w:rFonts w:ascii="Garamond" w:hAnsi="Garamond"/>
          <w:sz w:val="22"/>
          <w:szCs w:val="22"/>
        </w:rPr>
      </w:pPr>
      <w:r>
        <w:rPr>
          <w:rFonts w:ascii="Garamond" w:hAnsi="Garamond"/>
          <w:sz w:val="22"/>
          <w:szCs w:val="22"/>
        </w:rPr>
        <w:t xml:space="preserve">ATTN:  </w:t>
      </w:r>
      <w:r w:rsidR="008F4847">
        <w:rPr>
          <w:rFonts w:ascii="Garamond" w:hAnsi="Garamond"/>
          <w:sz w:val="22"/>
          <w:szCs w:val="22"/>
        </w:rPr>
        <w:t xml:space="preserve">365LAND c/o Matt Dickens </w:t>
      </w:r>
      <w:r w:rsidR="00896DE4">
        <w:rPr>
          <w:rFonts w:ascii="Garamond" w:hAnsi="Garamond"/>
          <w:sz w:val="22"/>
          <w:szCs w:val="22"/>
        </w:rPr>
        <w:t>(</w:t>
      </w:r>
      <w:r w:rsidR="008F4847">
        <w:rPr>
          <w:rFonts w:ascii="Garamond" w:hAnsi="Garamond"/>
          <w:sz w:val="22"/>
          <w:szCs w:val="22"/>
        </w:rPr>
        <w:t>matt@365-land.com</w:t>
      </w:r>
      <w:r w:rsidR="00896DE4">
        <w:rPr>
          <w:rFonts w:ascii="Garamond" w:hAnsi="Garamond"/>
          <w:sz w:val="22"/>
          <w:szCs w:val="22"/>
        </w:rPr>
        <w:t>)</w:t>
      </w:r>
    </w:p>
    <w:p w14:paraId="32B59C3C" w14:textId="77777777" w:rsidR="00B97756" w:rsidRPr="00DF33C7" w:rsidRDefault="00B97756" w:rsidP="00913124">
      <w:pPr>
        <w:rPr>
          <w:rFonts w:ascii="Garamond" w:hAnsi="Garamond"/>
          <w:sz w:val="22"/>
          <w:szCs w:val="22"/>
        </w:rPr>
      </w:pPr>
    </w:p>
    <w:p w14:paraId="7C3777B8" w14:textId="5E4C9BC6" w:rsidR="00522E7A" w:rsidRPr="00DF33C7" w:rsidRDefault="00234E67" w:rsidP="008F4847">
      <w:pPr>
        <w:ind w:left="360" w:hanging="360"/>
        <w:rPr>
          <w:rFonts w:ascii="Garamond" w:hAnsi="Garamond"/>
          <w:b/>
          <w:sz w:val="22"/>
          <w:szCs w:val="22"/>
        </w:rPr>
      </w:pPr>
      <w:r w:rsidRPr="00DF33C7">
        <w:rPr>
          <w:rFonts w:ascii="Garamond" w:hAnsi="Garamond"/>
          <w:sz w:val="22"/>
          <w:szCs w:val="22"/>
        </w:rPr>
        <w:t xml:space="preserve">Re: </w:t>
      </w:r>
      <w:r w:rsidR="008F4847">
        <w:rPr>
          <w:rFonts w:ascii="Garamond" w:hAnsi="Garamond"/>
          <w:sz w:val="22"/>
          <w:szCs w:val="22"/>
        </w:rPr>
        <w:tab/>
      </w:r>
      <w:r w:rsidR="008F4847">
        <w:rPr>
          <w:rFonts w:ascii="Garamond" w:hAnsi="Garamond"/>
          <w:b/>
          <w:sz w:val="22"/>
          <w:szCs w:val="22"/>
        </w:rPr>
        <w:t>4 Lot CAD (7300 Concord Road)</w:t>
      </w:r>
      <w:r w:rsidR="00896DE4">
        <w:rPr>
          <w:rFonts w:ascii="Garamond" w:hAnsi="Garamond"/>
          <w:b/>
          <w:sz w:val="22"/>
          <w:szCs w:val="22"/>
        </w:rPr>
        <w:t xml:space="preserve"> </w:t>
      </w:r>
      <w:r w:rsidRPr="00DF33C7">
        <w:rPr>
          <w:rFonts w:ascii="Garamond" w:hAnsi="Garamond"/>
          <w:b/>
          <w:sz w:val="22"/>
          <w:szCs w:val="22"/>
        </w:rPr>
        <w:t>–</w:t>
      </w:r>
      <w:r w:rsidR="00FC7E1D" w:rsidRPr="00DF33C7">
        <w:rPr>
          <w:rFonts w:ascii="Garamond" w:hAnsi="Garamond"/>
          <w:b/>
          <w:sz w:val="22"/>
          <w:szCs w:val="22"/>
        </w:rPr>
        <w:t xml:space="preserve"> </w:t>
      </w:r>
      <w:r w:rsidR="008F4847">
        <w:rPr>
          <w:rFonts w:ascii="Garamond" w:hAnsi="Garamond"/>
          <w:b/>
          <w:sz w:val="22"/>
          <w:szCs w:val="22"/>
        </w:rPr>
        <w:t xml:space="preserve">Concord </w:t>
      </w:r>
      <w:r w:rsidRPr="00DF33C7">
        <w:rPr>
          <w:rFonts w:ascii="Garamond" w:hAnsi="Garamond"/>
          <w:b/>
          <w:sz w:val="22"/>
          <w:szCs w:val="22"/>
        </w:rPr>
        <w:t xml:space="preserve">Township </w:t>
      </w:r>
      <w:r w:rsidR="008F4847">
        <w:rPr>
          <w:rFonts w:ascii="Garamond" w:hAnsi="Garamond"/>
          <w:b/>
          <w:sz w:val="22"/>
          <w:szCs w:val="22"/>
        </w:rPr>
        <w:t xml:space="preserve">&amp; Millcreek Township (Union County) </w:t>
      </w:r>
      <w:r w:rsidR="00A14E91">
        <w:rPr>
          <w:rFonts w:ascii="Garamond" w:hAnsi="Garamond"/>
          <w:b/>
          <w:sz w:val="22"/>
          <w:szCs w:val="22"/>
        </w:rPr>
        <w:t>4</w:t>
      </w:r>
      <w:r w:rsidR="000943EE">
        <w:rPr>
          <w:rFonts w:ascii="Garamond" w:hAnsi="Garamond"/>
          <w:b/>
          <w:sz w:val="22"/>
          <w:szCs w:val="22"/>
        </w:rPr>
        <w:t xml:space="preserve"> </w:t>
      </w:r>
      <w:r w:rsidR="00896DE4">
        <w:rPr>
          <w:rFonts w:ascii="Garamond" w:hAnsi="Garamond"/>
          <w:b/>
          <w:sz w:val="22"/>
          <w:szCs w:val="22"/>
        </w:rPr>
        <w:t>L</w:t>
      </w:r>
      <w:r w:rsidR="000943EE">
        <w:rPr>
          <w:rFonts w:ascii="Garamond" w:hAnsi="Garamond"/>
          <w:b/>
          <w:sz w:val="22"/>
          <w:szCs w:val="22"/>
        </w:rPr>
        <w:t>ots</w:t>
      </w:r>
      <w:r w:rsidR="005A5F70" w:rsidRPr="00DF33C7">
        <w:rPr>
          <w:rFonts w:ascii="Garamond" w:hAnsi="Garamond"/>
          <w:b/>
          <w:sz w:val="22"/>
          <w:szCs w:val="22"/>
        </w:rPr>
        <w:t xml:space="preserve"> / </w:t>
      </w:r>
      <w:r w:rsidR="00091D64">
        <w:rPr>
          <w:rFonts w:ascii="Garamond" w:hAnsi="Garamond"/>
          <w:b/>
          <w:sz w:val="22"/>
          <w:szCs w:val="22"/>
        </w:rPr>
        <w:t>12.151</w:t>
      </w:r>
      <w:r w:rsidR="000943EE">
        <w:rPr>
          <w:rFonts w:ascii="Garamond" w:hAnsi="Garamond"/>
          <w:b/>
          <w:sz w:val="22"/>
          <w:szCs w:val="22"/>
        </w:rPr>
        <w:t xml:space="preserve"> </w:t>
      </w:r>
      <w:r w:rsidR="00472C09" w:rsidRPr="00DF33C7">
        <w:rPr>
          <w:rFonts w:ascii="Garamond" w:hAnsi="Garamond"/>
          <w:b/>
          <w:sz w:val="22"/>
          <w:szCs w:val="22"/>
        </w:rPr>
        <w:t>A</w:t>
      </w:r>
      <w:r w:rsidRPr="00DF33C7">
        <w:rPr>
          <w:rFonts w:ascii="Garamond" w:hAnsi="Garamond"/>
          <w:b/>
          <w:sz w:val="22"/>
          <w:szCs w:val="22"/>
        </w:rPr>
        <w:t>cres</w:t>
      </w:r>
    </w:p>
    <w:p w14:paraId="76F8CA72" w14:textId="7E244720" w:rsidR="00234E67" w:rsidRPr="00DF33C7" w:rsidRDefault="00234E67" w:rsidP="00234E67">
      <w:pPr>
        <w:jc w:val="both"/>
        <w:rPr>
          <w:rFonts w:ascii="Garamond" w:hAnsi="Garamond"/>
          <w:sz w:val="22"/>
          <w:szCs w:val="22"/>
        </w:rPr>
      </w:pPr>
    </w:p>
    <w:p w14:paraId="65F93569" w14:textId="75B09DEB" w:rsidR="0047535F" w:rsidRPr="00DF33C7" w:rsidRDefault="0047535F" w:rsidP="0047535F">
      <w:pPr>
        <w:jc w:val="both"/>
        <w:rPr>
          <w:rFonts w:ascii="Garamond" w:hAnsi="Garamond"/>
          <w:sz w:val="22"/>
          <w:szCs w:val="22"/>
          <w:vertAlign w:val="subscript"/>
        </w:rPr>
      </w:pPr>
      <w:r w:rsidRPr="00DF33C7">
        <w:rPr>
          <w:rFonts w:ascii="Garamond" w:hAnsi="Garamond"/>
          <w:sz w:val="22"/>
          <w:szCs w:val="22"/>
        </w:rPr>
        <w:t>M</w:t>
      </w:r>
      <w:r w:rsidR="00091D64">
        <w:rPr>
          <w:rFonts w:ascii="Garamond" w:hAnsi="Garamond"/>
          <w:sz w:val="22"/>
          <w:szCs w:val="22"/>
        </w:rPr>
        <w:t xml:space="preserve">r. </w:t>
      </w:r>
      <w:r w:rsidR="008F4847">
        <w:rPr>
          <w:rFonts w:ascii="Garamond" w:hAnsi="Garamond"/>
          <w:sz w:val="22"/>
          <w:szCs w:val="22"/>
        </w:rPr>
        <w:t>Dickens</w:t>
      </w:r>
      <w:r w:rsidRPr="00DF33C7">
        <w:rPr>
          <w:rFonts w:ascii="Garamond" w:hAnsi="Garamond"/>
          <w:sz w:val="22"/>
          <w:szCs w:val="22"/>
        </w:rPr>
        <w:t>,</w:t>
      </w:r>
    </w:p>
    <w:p w14:paraId="2482DF74" w14:textId="77777777" w:rsidR="0047535F" w:rsidRPr="00DF33C7" w:rsidRDefault="0047535F" w:rsidP="0047535F">
      <w:pPr>
        <w:jc w:val="both"/>
        <w:rPr>
          <w:rFonts w:ascii="Garamond" w:hAnsi="Garamond"/>
          <w:sz w:val="22"/>
          <w:szCs w:val="22"/>
        </w:rPr>
      </w:pPr>
    </w:p>
    <w:p w14:paraId="2F611EBF" w14:textId="06E16197" w:rsidR="0047535F" w:rsidRPr="00DF33C7" w:rsidRDefault="00382F17" w:rsidP="0047535F">
      <w:pPr>
        <w:jc w:val="both"/>
        <w:rPr>
          <w:rFonts w:ascii="Garamond" w:hAnsi="Garamond"/>
          <w:sz w:val="22"/>
          <w:szCs w:val="22"/>
        </w:rPr>
      </w:pPr>
      <w:r w:rsidRPr="00DF33C7">
        <w:rPr>
          <w:rFonts w:ascii="Garamond" w:hAnsi="Garamond"/>
          <w:sz w:val="22"/>
          <w:szCs w:val="22"/>
        </w:rPr>
        <w:t xml:space="preserve">On Thursday, </w:t>
      </w:r>
      <w:r w:rsidR="00D216BF">
        <w:rPr>
          <w:rFonts w:ascii="Garamond" w:hAnsi="Garamond"/>
          <w:sz w:val="22"/>
          <w:szCs w:val="22"/>
        </w:rPr>
        <w:t>October 15th</w:t>
      </w:r>
      <w:r w:rsidR="006D085D">
        <w:rPr>
          <w:rFonts w:ascii="Garamond" w:hAnsi="Garamond"/>
          <w:sz w:val="22"/>
          <w:szCs w:val="22"/>
        </w:rPr>
        <w:t>, 2020</w:t>
      </w:r>
      <w:r w:rsidR="0047535F" w:rsidRPr="00DF33C7">
        <w:rPr>
          <w:rFonts w:ascii="Garamond" w:hAnsi="Garamond"/>
          <w:sz w:val="22"/>
          <w:szCs w:val="22"/>
        </w:rPr>
        <w:t xml:space="preserve"> the Regional Planning Commission staff conducted a sketch plan/site review of the above referenced site. Following is a list of areas reviewed. These comments should be addressed if you intend to submit a</w:t>
      </w:r>
      <w:r w:rsidR="00FC1183">
        <w:rPr>
          <w:rFonts w:ascii="Garamond" w:hAnsi="Garamond"/>
          <w:sz w:val="22"/>
          <w:szCs w:val="22"/>
        </w:rPr>
        <w:t xml:space="preserve"> Preliminary Plan application.</w:t>
      </w:r>
    </w:p>
    <w:p w14:paraId="3B13B56F" w14:textId="77777777" w:rsidR="0047535F" w:rsidRPr="00DF33C7" w:rsidRDefault="0047535F" w:rsidP="0047535F">
      <w:pPr>
        <w:jc w:val="both"/>
        <w:rPr>
          <w:rFonts w:ascii="Garamond" w:hAnsi="Garamond"/>
          <w:sz w:val="22"/>
          <w:szCs w:val="22"/>
        </w:rPr>
      </w:pPr>
    </w:p>
    <w:p w14:paraId="417B7A50" w14:textId="57BD8555"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Does the proposal appear to conform to the local zoning code</w:t>
      </w:r>
      <w:r w:rsidR="00380C53" w:rsidRPr="00DF33C7">
        <w:rPr>
          <w:rFonts w:ascii="Franklin Gothic Demi" w:hAnsi="Franklin Gothic Demi" w:cs="Arial"/>
        </w:rPr>
        <w:t>/development plan</w:t>
      </w:r>
      <w:r w:rsidRPr="00DF33C7">
        <w:rPr>
          <w:rFonts w:ascii="Franklin Gothic Demi" w:hAnsi="Franklin Gothic Demi" w:cs="Arial"/>
        </w:rPr>
        <w:t>?</w:t>
      </w:r>
    </w:p>
    <w:p w14:paraId="1E8E4E2C" w14:textId="10E214DF" w:rsidR="00381474" w:rsidRDefault="0017167C" w:rsidP="00234E67">
      <w:pPr>
        <w:autoSpaceDE w:val="0"/>
        <w:autoSpaceDN w:val="0"/>
        <w:adjustRightInd w:val="0"/>
        <w:jc w:val="both"/>
        <w:rPr>
          <w:rFonts w:ascii="Garamond" w:hAnsi="Garamond" w:cs="Arial"/>
          <w:sz w:val="22"/>
          <w:szCs w:val="22"/>
        </w:rPr>
      </w:pPr>
      <w:r>
        <w:rPr>
          <w:rFonts w:ascii="Garamond" w:hAnsi="Garamond" w:cs="Arial"/>
          <w:sz w:val="22"/>
          <w:szCs w:val="22"/>
        </w:rPr>
        <w:t xml:space="preserve">The proposed plan </w:t>
      </w:r>
      <w:r w:rsidRPr="00D216BF">
        <w:rPr>
          <w:rFonts w:ascii="Garamond" w:hAnsi="Garamond" w:cs="Arial"/>
          <w:sz w:val="22"/>
          <w:szCs w:val="22"/>
        </w:rPr>
        <w:t>does</w:t>
      </w:r>
      <w:r w:rsidR="00D216BF">
        <w:rPr>
          <w:rFonts w:ascii="Garamond" w:hAnsi="Garamond" w:cs="Arial"/>
          <w:sz w:val="22"/>
          <w:szCs w:val="22"/>
        </w:rPr>
        <w:t xml:space="preserve"> </w:t>
      </w:r>
      <w:r w:rsidRPr="00D216BF">
        <w:rPr>
          <w:rFonts w:ascii="Garamond" w:hAnsi="Garamond" w:cs="Arial"/>
          <w:sz w:val="22"/>
          <w:szCs w:val="22"/>
        </w:rPr>
        <w:t>conform</w:t>
      </w:r>
      <w:r>
        <w:rPr>
          <w:rFonts w:ascii="Garamond" w:hAnsi="Garamond" w:cs="Arial"/>
          <w:sz w:val="22"/>
          <w:szCs w:val="22"/>
        </w:rPr>
        <w:t xml:space="preserve"> to </w:t>
      </w:r>
      <w:r w:rsidR="00C73537">
        <w:rPr>
          <w:rFonts w:ascii="Garamond" w:hAnsi="Garamond" w:cs="Arial"/>
          <w:sz w:val="22"/>
          <w:szCs w:val="22"/>
        </w:rPr>
        <w:t xml:space="preserve">Concord </w:t>
      </w:r>
      <w:r>
        <w:rPr>
          <w:rFonts w:ascii="Garamond" w:hAnsi="Garamond" w:cs="Arial"/>
          <w:sz w:val="22"/>
          <w:szCs w:val="22"/>
        </w:rPr>
        <w:t>Township</w:t>
      </w:r>
      <w:r w:rsidR="00896DE4">
        <w:rPr>
          <w:rFonts w:ascii="Garamond" w:hAnsi="Garamond" w:cs="Arial"/>
          <w:sz w:val="22"/>
          <w:szCs w:val="22"/>
        </w:rPr>
        <w:t>’s</w:t>
      </w:r>
      <w:r>
        <w:rPr>
          <w:rFonts w:ascii="Garamond" w:hAnsi="Garamond" w:cs="Arial"/>
          <w:sz w:val="22"/>
          <w:szCs w:val="22"/>
        </w:rPr>
        <w:t xml:space="preserve"> Zoning Resolution</w:t>
      </w:r>
      <w:r w:rsidR="00C73537">
        <w:rPr>
          <w:rFonts w:ascii="Garamond" w:hAnsi="Garamond" w:cs="Arial"/>
          <w:sz w:val="22"/>
          <w:szCs w:val="22"/>
        </w:rPr>
        <w:t xml:space="preserve"> regarding minimum lot size and frontage requirements.</w:t>
      </w:r>
    </w:p>
    <w:p w14:paraId="36C55A41" w14:textId="77777777" w:rsidR="00121059" w:rsidRDefault="00121059" w:rsidP="00234E67">
      <w:pPr>
        <w:autoSpaceDE w:val="0"/>
        <w:autoSpaceDN w:val="0"/>
        <w:adjustRightInd w:val="0"/>
        <w:jc w:val="both"/>
        <w:rPr>
          <w:rFonts w:ascii="Garamond" w:hAnsi="Garamond" w:cs="Arial"/>
          <w:sz w:val="22"/>
          <w:szCs w:val="22"/>
        </w:rPr>
      </w:pPr>
    </w:p>
    <w:p w14:paraId="4C244807" w14:textId="38A52F27" w:rsidR="00121059" w:rsidRPr="00896DE4" w:rsidRDefault="00C73537" w:rsidP="00234E67">
      <w:pPr>
        <w:autoSpaceDE w:val="0"/>
        <w:autoSpaceDN w:val="0"/>
        <w:adjustRightInd w:val="0"/>
        <w:jc w:val="both"/>
        <w:rPr>
          <w:rFonts w:ascii="Garamond" w:hAnsi="Garamond" w:cs="Arial"/>
          <w:sz w:val="22"/>
          <w:szCs w:val="22"/>
        </w:rPr>
      </w:pPr>
      <w:r>
        <w:rPr>
          <w:rFonts w:ascii="Garamond" w:hAnsi="Garamond" w:cs="Arial"/>
          <w:sz w:val="22"/>
          <w:szCs w:val="22"/>
        </w:rPr>
        <w:t>Because part of Lot 4 is within Millcreek Township in Union County and accessed through Delaware County, you will need to communicate with them directly regarding the applicability of their zoning code.  They will also likely need to sign any final approvals or plats, and may even require a separate approval process since the property is ultimately being platted.</w:t>
      </w:r>
    </w:p>
    <w:p w14:paraId="4C828110" w14:textId="77777777" w:rsidR="007D6539" w:rsidRDefault="007D6539" w:rsidP="00234E67">
      <w:pPr>
        <w:autoSpaceDE w:val="0"/>
        <w:autoSpaceDN w:val="0"/>
        <w:adjustRightInd w:val="0"/>
        <w:jc w:val="both"/>
        <w:rPr>
          <w:rFonts w:ascii="Garamond" w:hAnsi="Garamond" w:cs="Arial"/>
          <w:sz w:val="22"/>
          <w:szCs w:val="22"/>
        </w:rPr>
      </w:pPr>
    </w:p>
    <w:p w14:paraId="06795F25" w14:textId="4F733F08"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Does the proposed development conform </w:t>
      </w:r>
      <w:r w:rsidR="00382F17" w:rsidRPr="00DF33C7">
        <w:rPr>
          <w:rFonts w:ascii="Franklin Gothic Demi" w:hAnsi="Franklin Gothic Demi" w:cs="Arial"/>
        </w:rPr>
        <w:t>to</w:t>
      </w:r>
      <w:r w:rsidRPr="00DF33C7">
        <w:rPr>
          <w:rFonts w:ascii="Franklin Gothic Demi" w:hAnsi="Franklin Gothic Demi" w:cs="Arial"/>
        </w:rPr>
        <w:t xml:space="preserve"> the local comprehensive plan?</w:t>
      </w:r>
    </w:p>
    <w:p w14:paraId="3A3227A9" w14:textId="5DD47D36" w:rsidR="0017167C" w:rsidRDefault="00C73537" w:rsidP="00A539E9">
      <w:pPr>
        <w:autoSpaceDE w:val="0"/>
        <w:autoSpaceDN w:val="0"/>
        <w:adjustRightInd w:val="0"/>
        <w:jc w:val="both"/>
        <w:rPr>
          <w:rFonts w:ascii="Garamond" w:hAnsi="Garamond"/>
          <w:sz w:val="22"/>
          <w:szCs w:val="22"/>
        </w:rPr>
      </w:pPr>
      <w:r>
        <w:rPr>
          <w:rFonts w:ascii="Garamond" w:hAnsi="Garamond"/>
          <w:sz w:val="22"/>
          <w:szCs w:val="22"/>
        </w:rPr>
        <w:t>Yes.  The property is in the Concord Township Comprehensive Plan’s Subarea III, and recommends residential uses at a minimum lot size of 1.5 acres.  It also recommends potential new roads and some mixed-uses that aren’t applicable to this section of the Subarea.</w:t>
      </w:r>
    </w:p>
    <w:p w14:paraId="0146270B" w14:textId="77777777" w:rsidR="003C60BF" w:rsidRDefault="003C60BF" w:rsidP="00A539E9">
      <w:pPr>
        <w:autoSpaceDE w:val="0"/>
        <w:autoSpaceDN w:val="0"/>
        <w:adjustRightInd w:val="0"/>
        <w:jc w:val="both"/>
        <w:rPr>
          <w:rFonts w:ascii="Garamond" w:hAnsi="Garamond"/>
          <w:sz w:val="22"/>
          <w:szCs w:val="22"/>
        </w:rPr>
      </w:pPr>
    </w:p>
    <w:p w14:paraId="09B6A557" w14:textId="0124838F"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Are there any known archeological, historical or natural resources on this site that could </w:t>
      </w:r>
      <w:r w:rsidR="007058E6" w:rsidRPr="00DF33C7">
        <w:rPr>
          <w:rFonts w:ascii="Franklin Gothic Demi" w:hAnsi="Franklin Gothic Demi" w:cs="Arial"/>
        </w:rPr>
        <w:t>a</w:t>
      </w:r>
      <w:r w:rsidRPr="00DF33C7">
        <w:rPr>
          <w:rFonts w:ascii="Franklin Gothic Demi" w:hAnsi="Franklin Gothic Demi" w:cs="Arial"/>
        </w:rPr>
        <w:t>ffect this development?</w:t>
      </w:r>
    </w:p>
    <w:p w14:paraId="6097E9DA" w14:textId="58399A13" w:rsidR="0017167C" w:rsidRDefault="00C73537" w:rsidP="00234E67">
      <w:pPr>
        <w:autoSpaceDE w:val="0"/>
        <w:autoSpaceDN w:val="0"/>
        <w:adjustRightInd w:val="0"/>
        <w:jc w:val="both"/>
        <w:rPr>
          <w:rFonts w:ascii="Garamond" w:hAnsi="Garamond"/>
          <w:sz w:val="22"/>
          <w:szCs w:val="22"/>
        </w:rPr>
      </w:pPr>
      <w:r>
        <w:rPr>
          <w:rFonts w:ascii="Garamond" w:hAnsi="Garamond"/>
          <w:sz w:val="22"/>
          <w:szCs w:val="22"/>
        </w:rPr>
        <w:t xml:space="preserve">Nothing that would prevent development.  </w:t>
      </w:r>
      <w:proofErr w:type="spellStart"/>
      <w:r>
        <w:rPr>
          <w:rFonts w:ascii="Garamond" w:hAnsi="Garamond"/>
          <w:sz w:val="22"/>
          <w:szCs w:val="22"/>
        </w:rPr>
        <w:t>Treelines</w:t>
      </w:r>
      <w:proofErr w:type="spellEnd"/>
      <w:r>
        <w:rPr>
          <w:rFonts w:ascii="Garamond" w:hAnsi="Garamond"/>
          <w:sz w:val="22"/>
          <w:szCs w:val="22"/>
        </w:rPr>
        <w:t xml:space="preserve"> exist along the north and south property lines, and these should be preserved to the greatest extent possible.</w:t>
      </w:r>
    </w:p>
    <w:p w14:paraId="11E6293E" w14:textId="77777777" w:rsidR="001901E4" w:rsidRPr="00DF33C7" w:rsidRDefault="001901E4" w:rsidP="00234E67">
      <w:pPr>
        <w:autoSpaceDE w:val="0"/>
        <w:autoSpaceDN w:val="0"/>
        <w:adjustRightInd w:val="0"/>
        <w:jc w:val="both"/>
        <w:rPr>
          <w:rFonts w:ascii="Garamond" w:hAnsi="Garamond"/>
          <w:sz w:val="22"/>
          <w:szCs w:val="22"/>
        </w:rPr>
      </w:pPr>
    </w:p>
    <w:p w14:paraId="2EF7F5F0" w14:textId="77777777" w:rsidR="00234E67" w:rsidRPr="00DF33C7" w:rsidRDefault="00234E67" w:rsidP="00734E1B">
      <w:pPr>
        <w:keepNext/>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Are there opportunities for </w:t>
      </w:r>
      <w:r w:rsidRPr="00DF33C7">
        <w:rPr>
          <w:rFonts w:ascii="Franklin Gothic Demi" w:hAnsi="Franklin Gothic Demi" w:cs="Arial"/>
          <w:bCs/>
        </w:rPr>
        <w:t xml:space="preserve">vehicular/pedestrian/open space </w:t>
      </w:r>
      <w:r w:rsidRPr="00DF33C7">
        <w:rPr>
          <w:rFonts w:ascii="Franklin Gothic Demi" w:hAnsi="Franklin Gothic Demi" w:cs="Arial"/>
        </w:rPr>
        <w:t xml:space="preserve">connections to adjacent </w:t>
      </w:r>
      <w:r w:rsidRPr="00DF33C7">
        <w:rPr>
          <w:rFonts w:ascii="Franklin Gothic Demi" w:hAnsi="Franklin Gothic Demi" w:cs="Arial"/>
          <w:bCs/>
        </w:rPr>
        <w:t>lands</w:t>
      </w:r>
      <w:r w:rsidRPr="00DF33C7">
        <w:rPr>
          <w:rFonts w:ascii="Franklin Gothic Demi" w:hAnsi="Franklin Gothic Demi" w:cs="Arial"/>
        </w:rPr>
        <w:t>?</w:t>
      </w:r>
    </w:p>
    <w:p w14:paraId="45C8ED0A" w14:textId="04D7E4D6" w:rsidR="001901E4" w:rsidRDefault="00C73537" w:rsidP="00234E67">
      <w:pPr>
        <w:autoSpaceDE w:val="0"/>
        <w:autoSpaceDN w:val="0"/>
        <w:adjustRightInd w:val="0"/>
        <w:jc w:val="both"/>
        <w:rPr>
          <w:rFonts w:ascii="Garamond" w:hAnsi="Garamond" w:cs="Arial"/>
          <w:b/>
          <w:sz w:val="22"/>
          <w:szCs w:val="22"/>
        </w:rPr>
      </w:pPr>
      <w:r>
        <w:rPr>
          <w:rFonts w:ascii="Garamond" w:hAnsi="Garamond"/>
          <w:sz w:val="22"/>
          <w:szCs w:val="22"/>
        </w:rPr>
        <w:t>Yes, the properties to the north (33 acres in Delaware County), south (21 acres in Delaware County), and west (Union County) are all agricultural properties.  The properties on the east side of Concord Road have also been rezoned (parts still pending final approval) to accommodate a development plan for 740 single-family homes.</w:t>
      </w:r>
    </w:p>
    <w:p w14:paraId="4F348F50" w14:textId="77777777" w:rsidR="000E0A9D" w:rsidRPr="00DF33C7" w:rsidRDefault="000E0A9D" w:rsidP="00234E67">
      <w:pPr>
        <w:autoSpaceDE w:val="0"/>
        <w:autoSpaceDN w:val="0"/>
        <w:adjustRightInd w:val="0"/>
        <w:jc w:val="both"/>
        <w:rPr>
          <w:rFonts w:ascii="Garamond" w:hAnsi="Garamond" w:cs="Arial"/>
          <w:b/>
          <w:sz w:val="22"/>
          <w:szCs w:val="22"/>
        </w:rPr>
      </w:pPr>
    </w:p>
    <w:p w14:paraId="73EB6FC4" w14:textId="77777777" w:rsidR="00234E67" w:rsidRPr="00DF33C7" w:rsidRDefault="00234E67" w:rsidP="00234E67">
      <w:pPr>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Is the road configuration </w:t>
      </w:r>
      <w:r w:rsidRPr="00DF33C7">
        <w:rPr>
          <w:rFonts w:ascii="Franklin Gothic Demi" w:hAnsi="Franklin Gothic Demi" w:cs="Arial"/>
          <w:bCs/>
        </w:rPr>
        <w:t xml:space="preserve">and lot layout </w:t>
      </w:r>
      <w:r w:rsidRPr="00DF33C7">
        <w:rPr>
          <w:rFonts w:ascii="Franklin Gothic Demi" w:hAnsi="Franklin Gothic Demi" w:cs="Arial"/>
        </w:rPr>
        <w:t>appropriate for the site?</w:t>
      </w:r>
    </w:p>
    <w:p w14:paraId="4DA2B391" w14:textId="1587A577" w:rsidR="00381474" w:rsidRDefault="0084514F" w:rsidP="00234E67">
      <w:pPr>
        <w:autoSpaceDE w:val="0"/>
        <w:autoSpaceDN w:val="0"/>
        <w:adjustRightInd w:val="0"/>
        <w:jc w:val="both"/>
        <w:rPr>
          <w:rFonts w:ascii="Garamond" w:hAnsi="Garamond"/>
          <w:sz w:val="22"/>
          <w:szCs w:val="22"/>
        </w:rPr>
      </w:pPr>
      <w:r>
        <w:rPr>
          <w:rFonts w:ascii="Garamond" w:hAnsi="Garamond"/>
          <w:sz w:val="22"/>
          <w:szCs w:val="22"/>
        </w:rPr>
        <w:t>If a CAD is deemed to be an appropriate use of the property, then yes, the layout is appropriate given the site’s geometry.</w:t>
      </w:r>
    </w:p>
    <w:p w14:paraId="483A7758" w14:textId="77777777" w:rsidR="001901E4" w:rsidRPr="00DF33C7" w:rsidRDefault="001901E4" w:rsidP="00234E67">
      <w:pPr>
        <w:autoSpaceDE w:val="0"/>
        <w:autoSpaceDN w:val="0"/>
        <w:adjustRightInd w:val="0"/>
        <w:jc w:val="both"/>
        <w:rPr>
          <w:rFonts w:ascii="Garamond" w:hAnsi="Garamond"/>
          <w:sz w:val="22"/>
          <w:szCs w:val="22"/>
        </w:rPr>
      </w:pPr>
    </w:p>
    <w:p w14:paraId="7858E6B4" w14:textId="77777777" w:rsidR="00234E67" w:rsidRPr="00DF33C7" w:rsidRDefault="00234E67" w:rsidP="00F11DC8">
      <w:pPr>
        <w:keepNext/>
        <w:autoSpaceDE w:val="0"/>
        <w:autoSpaceDN w:val="0"/>
        <w:adjustRightInd w:val="0"/>
        <w:jc w:val="both"/>
        <w:rPr>
          <w:rFonts w:ascii="Franklin Gothic Demi" w:hAnsi="Franklin Gothic Demi" w:cs="Arial"/>
        </w:rPr>
      </w:pPr>
      <w:r w:rsidRPr="00DF33C7">
        <w:rPr>
          <w:rFonts w:ascii="Franklin Gothic Demi" w:hAnsi="Franklin Gothic Demi" w:cs="Arial"/>
        </w:rPr>
        <w:t>(If a Common Access Driveway is proposed) Is this an appropriate use of a Common Access Driveway?</w:t>
      </w:r>
    </w:p>
    <w:p w14:paraId="357BCF4B" w14:textId="2A5E7247" w:rsidR="00382F17" w:rsidRDefault="0084514F" w:rsidP="00234E67">
      <w:pPr>
        <w:autoSpaceDE w:val="0"/>
        <w:autoSpaceDN w:val="0"/>
        <w:adjustRightInd w:val="0"/>
        <w:jc w:val="both"/>
        <w:rPr>
          <w:rFonts w:ascii="Garamond" w:hAnsi="Garamond"/>
          <w:sz w:val="22"/>
          <w:szCs w:val="22"/>
        </w:rPr>
      </w:pPr>
      <w:r>
        <w:rPr>
          <w:rFonts w:ascii="Garamond" w:hAnsi="Garamond"/>
          <w:sz w:val="22"/>
          <w:szCs w:val="22"/>
        </w:rPr>
        <w:t>Potentially not.  With Concord Highlands (740 homes) potentially building on the opposing side of Concord Road, and the agricultural nature of the surrounding properties on this property’s side of Concord Road – reservation of the acreage to ensure a more unified development may be in the best interest.</w:t>
      </w:r>
    </w:p>
    <w:p w14:paraId="30543ABF" w14:textId="77777777" w:rsidR="0084514F" w:rsidRDefault="0084514F" w:rsidP="00234E67">
      <w:pPr>
        <w:autoSpaceDE w:val="0"/>
        <w:autoSpaceDN w:val="0"/>
        <w:adjustRightInd w:val="0"/>
        <w:jc w:val="both"/>
        <w:rPr>
          <w:rFonts w:ascii="Garamond" w:hAnsi="Garamond"/>
          <w:sz w:val="22"/>
          <w:szCs w:val="22"/>
        </w:rPr>
      </w:pPr>
    </w:p>
    <w:p w14:paraId="0452CCD0" w14:textId="16902940" w:rsidR="0084514F" w:rsidRDefault="0084514F" w:rsidP="00234E67">
      <w:pPr>
        <w:autoSpaceDE w:val="0"/>
        <w:autoSpaceDN w:val="0"/>
        <w:adjustRightInd w:val="0"/>
        <w:jc w:val="both"/>
        <w:rPr>
          <w:rFonts w:ascii="Garamond" w:hAnsi="Garamond"/>
          <w:sz w:val="22"/>
          <w:szCs w:val="22"/>
        </w:rPr>
      </w:pPr>
      <w:r>
        <w:rPr>
          <w:rFonts w:ascii="Garamond" w:hAnsi="Garamond"/>
          <w:sz w:val="22"/>
          <w:szCs w:val="22"/>
        </w:rPr>
        <w:t>CADs are intended for odd-shaped parcels or parcels with limited development potential, neither of which may apply in this scenario.</w:t>
      </w:r>
    </w:p>
    <w:p w14:paraId="5AF27C5F" w14:textId="239A1D68" w:rsidR="00E10A71" w:rsidRDefault="00E10A71" w:rsidP="00234E67">
      <w:pPr>
        <w:autoSpaceDE w:val="0"/>
        <w:autoSpaceDN w:val="0"/>
        <w:adjustRightInd w:val="0"/>
        <w:jc w:val="both"/>
        <w:rPr>
          <w:rFonts w:ascii="Garamond" w:hAnsi="Garamond"/>
          <w:sz w:val="22"/>
          <w:szCs w:val="22"/>
        </w:rPr>
      </w:pPr>
    </w:p>
    <w:p w14:paraId="7EAAE59C" w14:textId="77777777" w:rsidR="00234E67" w:rsidRPr="00DF33C7" w:rsidRDefault="00234E67" w:rsidP="00734E1B">
      <w:pPr>
        <w:keepNext/>
        <w:autoSpaceDE w:val="0"/>
        <w:autoSpaceDN w:val="0"/>
        <w:adjustRightInd w:val="0"/>
        <w:jc w:val="both"/>
        <w:rPr>
          <w:rFonts w:ascii="Franklin Gothic Demi" w:hAnsi="Franklin Gothic Demi" w:cs="Arial"/>
        </w:rPr>
      </w:pPr>
      <w:r w:rsidRPr="00DF33C7">
        <w:rPr>
          <w:rFonts w:ascii="Franklin Gothic Demi" w:hAnsi="Franklin Gothic Demi" w:cs="Arial"/>
        </w:rPr>
        <w:t xml:space="preserve">Does the proposed development advance the local health, safety and welfare? </w:t>
      </w:r>
    </w:p>
    <w:p w14:paraId="2ADC9E45" w14:textId="1BED3099" w:rsidR="00381474" w:rsidRDefault="0084514F" w:rsidP="00234E67">
      <w:pPr>
        <w:tabs>
          <w:tab w:val="num" w:pos="450"/>
        </w:tabs>
        <w:autoSpaceDE w:val="0"/>
        <w:autoSpaceDN w:val="0"/>
        <w:adjustRightInd w:val="0"/>
        <w:jc w:val="both"/>
        <w:rPr>
          <w:rFonts w:ascii="Garamond" w:hAnsi="Garamond"/>
          <w:sz w:val="22"/>
          <w:szCs w:val="22"/>
        </w:rPr>
      </w:pPr>
      <w:r>
        <w:rPr>
          <w:rFonts w:ascii="Garamond" w:hAnsi="Garamond"/>
          <w:sz w:val="22"/>
          <w:szCs w:val="22"/>
        </w:rPr>
        <w:t>In so much as additional lots would be created, yes.</w:t>
      </w:r>
    </w:p>
    <w:p w14:paraId="4790DFF9" w14:textId="77777777" w:rsidR="0084514F" w:rsidRDefault="0084514F" w:rsidP="00234E67">
      <w:pPr>
        <w:tabs>
          <w:tab w:val="num" w:pos="450"/>
        </w:tabs>
        <w:autoSpaceDE w:val="0"/>
        <w:autoSpaceDN w:val="0"/>
        <w:adjustRightInd w:val="0"/>
        <w:jc w:val="both"/>
        <w:rPr>
          <w:rFonts w:ascii="Garamond" w:hAnsi="Garamond"/>
          <w:sz w:val="22"/>
          <w:szCs w:val="22"/>
        </w:rPr>
      </w:pPr>
    </w:p>
    <w:p w14:paraId="756E140D" w14:textId="268DD88E" w:rsidR="0084514F" w:rsidRDefault="0084514F" w:rsidP="00234E67">
      <w:pPr>
        <w:tabs>
          <w:tab w:val="num" w:pos="450"/>
        </w:tabs>
        <w:autoSpaceDE w:val="0"/>
        <w:autoSpaceDN w:val="0"/>
        <w:adjustRightInd w:val="0"/>
        <w:jc w:val="both"/>
        <w:rPr>
          <w:rFonts w:ascii="Garamond" w:hAnsi="Garamond"/>
          <w:sz w:val="22"/>
          <w:szCs w:val="22"/>
        </w:rPr>
      </w:pPr>
      <w:r>
        <w:rPr>
          <w:rFonts w:ascii="Garamond" w:hAnsi="Garamond"/>
          <w:sz w:val="22"/>
          <w:szCs w:val="22"/>
        </w:rPr>
        <w:t>Though, a proposal which unified the vacant properties would provide more housing and opportunities for common open space areas.</w:t>
      </w:r>
    </w:p>
    <w:p w14:paraId="0601353A" w14:textId="77777777" w:rsidR="001901E4" w:rsidRPr="00DF33C7" w:rsidRDefault="001901E4" w:rsidP="00234E67">
      <w:pPr>
        <w:tabs>
          <w:tab w:val="num" w:pos="450"/>
        </w:tabs>
        <w:autoSpaceDE w:val="0"/>
        <w:autoSpaceDN w:val="0"/>
        <w:adjustRightInd w:val="0"/>
        <w:jc w:val="both"/>
        <w:rPr>
          <w:rFonts w:ascii="Garamond" w:hAnsi="Garamond"/>
          <w:sz w:val="22"/>
          <w:szCs w:val="22"/>
        </w:rPr>
      </w:pPr>
    </w:p>
    <w:p w14:paraId="57E1FD4F" w14:textId="77777777" w:rsidR="006A610D" w:rsidRPr="00DF33C7" w:rsidRDefault="0015258C" w:rsidP="00AA5A75">
      <w:pPr>
        <w:keepNext/>
        <w:autoSpaceDE w:val="0"/>
        <w:autoSpaceDN w:val="0"/>
        <w:adjustRightInd w:val="0"/>
        <w:jc w:val="both"/>
        <w:rPr>
          <w:rFonts w:ascii="Franklin Gothic Demi" w:hAnsi="Franklin Gothic Demi" w:cs="Arial"/>
        </w:rPr>
      </w:pPr>
      <w:r w:rsidRPr="00DF33C7">
        <w:rPr>
          <w:rFonts w:ascii="Franklin Gothic Demi" w:hAnsi="Franklin Gothic Demi" w:cs="Arial"/>
        </w:rPr>
        <w:t>Other comments:</w:t>
      </w:r>
      <w:r w:rsidR="00224383" w:rsidRPr="00DF33C7">
        <w:rPr>
          <w:rFonts w:ascii="Franklin Gothic Demi" w:hAnsi="Franklin Gothic Demi" w:cs="Arial"/>
        </w:rPr>
        <w:t xml:space="preserve"> </w:t>
      </w:r>
    </w:p>
    <w:p w14:paraId="52DB021D" w14:textId="2BA13AD5" w:rsidR="00B0067F" w:rsidRDefault="0084514F" w:rsidP="009F6006">
      <w:pPr>
        <w:autoSpaceDE w:val="0"/>
        <w:autoSpaceDN w:val="0"/>
        <w:adjustRightInd w:val="0"/>
        <w:jc w:val="both"/>
        <w:rPr>
          <w:rFonts w:ascii="Garamond" w:hAnsi="Garamond"/>
          <w:sz w:val="22"/>
          <w:szCs w:val="22"/>
        </w:rPr>
      </w:pPr>
      <w:r>
        <w:rPr>
          <w:rFonts w:ascii="Garamond" w:hAnsi="Garamond"/>
          <w:sz w:val="22"/>
          <w:szCs w:val="22"/>
        </w:rPr>
        <w:t>Have any discussion been had with the surround property owners regarding their future intentions with the properties.  This section of both Millcreek Township and Concord Township are experiencing development pressures, and unifying the properties may be advantageous from a development perspective.</w:t>
      </w:r>
      <w:bookmarkStart w:id="0" w:name="_GoBack"/>
      <w:bookmarkEnd w:id="0"/>
    </w:p>
    <w:p w14:paraId="178C1EAF" w14:textId="77777777" w:rsidR="00EE1B18" w:rsidRDefault="00EE1B18" w:rsidP="009F6006">
      <w:pPr>
        <w:autoSpaceDE w:val="0"/>
        <w:autoSpaceDN w:val="0"/>
        <w:adjustRightInd w:val="0"/>
        <w:jc w:val="both"/>
        <w:rPr>
          <w:rFonts w:ascii="Garamond" w:hAnsi="Garamond"/>
          <w:sz w:val="22"/>
          <w:szCs w:val="22"/>
        </w:rPr>
      </w:pPr>
    </w:p>
    <w:p w14:paraId="6ACC940B" w14:textId="47BF9022" w:rsidR="006F6F4A" w:rsidRPr="00DF33C7" w:rsidRDefault="007C0D32" w:rsidP="006F6F4A">
      <w:pPr>
        <w:jc w:val="both"/>
        <w:rPr>
          <w:rFonts w:ascii="Garamond" w:hAnsi="Garamond"/>
          <w:sz w:val="22"/>
          <w:szCs w:val="22"/>
        </w:rPr>
      </w:pPr>
      <w:r>
        <w:rPr>
          <w:rFonts w:ascii="Garamond" w:hAnsi="Garamond"/>
          <w:sz w:val="22"/>
          <w:szCs w:val="22"/>
        </w:rPr>
        <w:t>P</w:t>
      </w:r>
      <w:r w:rsidR="006F6F4A" w:rsidRPr="00DF33C7">
        <w:rPr>
          <w:rFonts w:ascii="Garamond" w:hAnsi="Garamond"/>
          <w:sz w:val="22"/>
          <w:szCs w:val="22"/>
        </w:rPr>
        <w:t xml:space="preserve">lease see the attached reports from other agencies and note the following quote from Section 101.06 of the DCRPC Subdivision Regulations: </w:t>
      </w:r>
      <w:r w:rsidR="006F6F4A" w:rsidRPr="00DF33C7">
        <w:rPr>
          <w:rFonts w:ascii="Garamond" w:hAnsi="Garamond"/>
          <w:i/>
          <w:sz w:val="22"/>
          <w:szCs w:val="22"/>
        </w:rPr>
        <w:t>“</w:t>
      </w:r>
      <w:r w:rsidR="006F6F4A" w:rsidRPr="00DF33C7">
        <w:rPr>
          <w:rFonts w:ascii="Garamond" w:hAnsi="Garamond"/>
          <w:b/>
          <w:i/>
          <w:sz w:val="22"/>
          <w:szCs w:val="22"/>
        </w:rPr>
        <w:t>Coordination and Compatibility</w:t>
      </w:r>
      <w:r w:rsidR="006F6F4A" w:rsidRPr="00DF33C7">
        <w:rPr>
          <w:rFonts w:ascii="Garamond" w:hAnsi="Garamond"/>
          <w:i/>
          <w:sz w:val="22"/>
          <w:szCs w:val="22"/>
        </w:rPr>
        <w:t xml:space="preserve">. The </w:t>
      </w:r>
      <w:proofErr w:type="spellStart"/>
      <w:r w:rsidR="006F6F4A" w:rsidRPr="00DF33C7">
        <w:rPr>
          <w:rFonts w:ascii="Garamond" w:hAnsi="Garamond"/>
          <w:i/>
          <w:sz w:val="22"/>
          <w:szCs w:val="22"/>
        </w:rPr>
        <w:t>subdivider</w:t>
      </w:r>
      <w:proofErr w:type="spellEnd"/>
      <w:r w:rsidR="006F6F4A" w:rsidRPr="00DF33C7">
        <w:rPr>
          <w:rFonts w:ascii="Garamond" w:hAnsi="Garamond"/>
          <w:i/>
          <w:sz w:val="22"/>
          <w:szCs w:val="22"/>
        </w:rPr>
        <w:t xml:space="preserve"> is responsible to ensure proposals comply with applicable federal, state, Commission, county, township, and district regulations policies and practices involving subdivision, health, environment, floodplain, storm water, wetland, erosion and sedimentation control, zoning, access management, or other issues.”</w:t>
      </w:r>
      <w:r w:rsidR="006F6F4A" w:rsidRPr="00DF33C7">
        <w:rPr>
          <w:rFonts w:ascii="Garamond" w:hAnsi="Garamond"/>
          <w:sz w:val="22"/>
          <w:szCs w:val="22"/>
        </w:rPr>
        <w:t xml:space="preserve"> </w:t>
      </w:r>
    </w:p>
    <w:p w14:paraId="4558688D" w14:textId="77777777" w:rsidR="006F6F4A" w:rsidRPr="00DF33C7" w:rsidRDefault="006F6F4A" w:rsidP="006F6F4A">
      <w:pPr>
        <w:jc w:val="both"/>
        <w:rPr>
          <w:rFonts w:ascii="Garamond" w:hAnsi="Garamond"/>
          <w:sz w:val="22"/>
          <w:szCs w:val="22"/>
        </w:rPr>
      </w:pPr>
    </w:p>
    <w:p w14:paraId="6BAFBB1E" w14:textId="28C5CDE3" w:rsidR="006F6F4A" w:rsidRPr="00DF33C7" w:rsidRDefault="006F6F4A" w:rsidP="006F6F4A">
      <w:pPr>
        <w:jc w:val="both"/>
        <w:rPr>
          <w:rFonts w:ascii="Garamond" w:hAnsi="Garamond"/>
          <w:sz w:val="22"/>
          <w:szCs w:val="22"/>
        </w:rPr>
      </w:pPr>
      <w:r w:rsidRPr="00DF33C7">
        <w:rPr>
          <w:rFonts w:ascii="Garamond" w:hAnsi="Garamond"/>
          <w:sz w:val="22"/>
          <w:szCs w:val="22"/>
        </w:rPr>
        <w:t>If you wish to proceed with the subdivision, you will need to work closely with the Delaware General Health District if applicable (740-368-1700)</w:t>
      </w:r>
      <w:r w:rsidR="00FB0213">
        <w:rPr>
          <w:rFonts w:ascii="Garamond" w:hAnsi="Garamond"/>
          <w:sz w:val="22"/>
          <w:szCs w:val="22"/>
        </w:rPr>
        <w:t>,</w:t>
      </w:r>
      <w:r w:rsidRPr="00DF33C7">
        <w:rPr>
          <w:rFonts w:ascii="Garamond" w:hAnsi="Garamond"/>
          <w:sz w:val="22"/>
          <w:szCs w:val="22"/>
        </w:rPr>
        <w:t xml:space="preserve"> and the Soil and Water Conservation District (740-368-1921). The County Engineer’s office (740-833-2400) should be consulted directly for road design specifications.  If you have any other questions regarding the subdivision procedures, feel free to contact our office.</w:t>
      </w:r>
    </w:p>
    <w:p w14:paraId="4FAA5C31" w14:textId="77777777" w:rsidR="006F6F4A" w:rsidRDefault="006F6F4A" w:rsidP="006F6F4A">
      <w:pPr>
        <w:rPr>
          <w:rFonts w:ascii="Garamond" w:hAnsi="Garamond"/>
        </w:rPr>
      </w:pPr>
    </w:p>
    <w:p w14:paraId="2BCD467C" w14:textId="77777777" w:rsidR="00DF33C7" w:rsidRPr="008F1B4B" w:rsidRDefault="00DF33C7" w:rsidP="006F6F4A">
      <w:pPr>
        <w:rPr>
          <w:rFonts w:ascii="Garamond" w:hAnsi="Garamond"/>
        </w:rPr>
      </w:pPr>
    </w:p>
    <w:p w14:paraId="13E59780" w14:textId="77777777" w:rsidR="00DF33C7" w:rsidRDefault="00DF33C7" w:rsidP="00DF33C7">
      <w:pPr>
        <w:rPr>
          <w:rFonts w:ascii="Garamond" w:hAnsi="Garamond"/>
          <w:sz w:val="22"/>
          <w:szCs w:val="22"/>
        </w:rPr>
      </w:pPr>
      <w:r w:rsidRPr="00046434">
        <w:rPr>
          <w:rFonts w:ascii="Garamond" w:hAnsi="Garamond"/>
          <w:sz w:val="22"/>
          <w:szCs w:val="22"/>
        </w:rPr>
        <w:t>Sincerely,</w:t>
      </w:r>
    </w:p>
    <w:p w14:paraId="69F1CE5B" w14:textId="77777777" w:rsidR="00DF33C7" w:rsidRPr="00046434" w:rsidRDefault="00DF33C7" w:rsidP="00DF33C7">
      <w:pPr>
        <w:rPr>
          <w:rFonts w:ascii="Garamond" w:hAnsi="Garamond"/>
          <w:sz w:val="22"/>
          <w:szCs w:val="22"/>
        </w:rPr>
      </w:pPr>
      <w:r>
        <w:rPr>
          <w:rFonts w:ascii="Garamond" w:hAnsi="Garamond"/>
          <w:noProof/>
          <w:sz w:val="22"/>
          <w:szCs w:val="22"/>
        </w:rPr>
        <w:drawing>
          <wp:anchor distT="0" distB="0" distL="114300" distR="114300" simplePos="0" relativeHeight="251662848" behindDoc="1" locked="0" layoutInCell="1" allowOverlap="1" wp14:anchorId="6FBE3A46" wp14:editId="6FCE8CA2">
            <wp:simplePos x="0" y="0"/>
            <wp:positionH relativeFrom="column">
              <wp:posOffset>-66675</wp:posOffset>
            </wp:positionH>
            <wp:positionV relativeFrom="paragraph">
              <wp:posOffset>59055</wp:posOffset>
            </wp:positionV>
            <wp:extent cx="1993265" cy="46220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si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93265" cy="462206"/>
                    </a:xfrm>
                    <a:prstGeom prst="rect">
                      <a:avLst/>
                    </a:prstGeom>
                    <a:noFill/>
                  </pic:spPr>
                </pic:pic>
              </a:graphicData>
            </a:graphic>
            <wp14:sizeRelH relativeFrom="page">
              <wp14:pctWidth>0</wp14:pctWidth>
            </wp14:sizeRelH>
            <wp14:sizeRelV relativeFrom="page">
              <wp14:pctHeight>0</wp14:pctHeight>
            </wp14:sizeRelV>
          </wp:anchor>
        </w:drawing>
      </w:r>
    </w:p>
    <w:p w14:paraId="7C86767C" w14:textId="77777777" w:rsidR="00DF33C7" w:rsidRPr="00046434" w:rsidRDefault="00DF33C7" w:rsidP="00DF33C7">
      <w:pPr>
        <w:rPr>
          <w:rFonts w:ascii="Garamond" w:hAnsi="Garamond"/>
          <w:sz w:val="22"/>
          <w:szCs w:val="22"/>
        </w:rPr>
      </w:pPr>
    </w:p>
    <w:p w14:paraId="4D7C75CC" w14:textId="77777777" w:rsidR="00DF33C7" w:rsidRPr="00046434" w:rsidRDefault="00DF33C7" w:rsidP="00DF33C7">
      <w:pPr>
        <w:rPr>
          <w:rFonts w:ascii="Garamond" w:hAnsi="Garamond"/>
          <w:sz w:val="22"/>
          <w:szCs w:val="22"/>
        </w:rPr>
      </w:pPr>
    </w:p>
    <w:p w14:paraId="07DB78F4" w14:textId="2BD6EC2A" w:rsidR="006F6F4A" w:rsidRDefault="00DF33C7" w:rsidP="00DF33C7">
      <w:pPr>
        <w:rPr>
          <w:rFonts w:ascii="Garamond" w:hAnsi="Garamond"/>
          <w:sz w:val="22"/>
          <w:szCs w:val="22"/>
        </w:rPr>
      </w:pPr>
      <w:r>
        <w:rPr>
          <w:rFonts w:ascii="Garamond" w:hAnsi="Garamond"/>
          <w:sz w:val="22"/>
          <w:szCs w:val="22"/>
        </w:rPr>
        <w:t xml:space="preserve">Jonathan P. Miller, </w:t>
      </w:r>
      <w:r w:rsidR="00362FC2">
        <w:rPr>
          <w:rFonts w:ascii="Garamond" w:hAnsi="Garamond"/>
          <w:sz w:val="22"/>
          <w:szCs w:val="22"/>
        </w:rPr>
        <w:t xml:space="preserve">AICP, </w:t>
      </w:r>
      <w:r>
        <w:rPr>
          <w:rFonts w:ascii="Garamond" w:hAnsi="Garamond"/>
          <w:sz w:val="22"/>
          <w:szCs w:val="22"/>
        </w:rPr>
        <w:t>GISP</w:t>
      </w:r>
    </w:p>
    <w:p w14:paraId="1F0F9AD7" w14:textId="34B3DDE2" w:rsidR="00421FD2" w:rsidRDefault="00421FD2" w:rsidP="00DF33C7">
      <w:pPr>
        <w:rPr>
          <w:rFonts w:ascii="Garamond" w:hAnsi="Garamond"/>
          <w:sz w:val="22"/>
          <w:szCs w:val="22"/>
        </w:rPr>
      </w:pPr>
      <w:r>
        <w:rPr>
          <w:rFonts w:ascii="Garamond" w:hAnsi="Garamond"/>
          <w:sz w:val="22"/>
          <w:szCs w:val="22"/>
        </w:rPr>
        <w:t>jpmiller@co.delaware.oh.us</w:t>
      </w:r>
    </w:p>
    <w:p w14:paraId="58993DB5" w14:textId="75E92F6C" w:rsidR="00421FD2" w:rsidRPr="00DF33C7" w:rsidRDefault="00421FD2" w:rsidP="00421FD2">
      <w:pPr>
        <w:rPr>
          <w:rFonts w:ascii="Garamond" w:hAnsi="Garamond"/>
        </w:rPr>
      </w:pPr>
      <w:r>
        <w:rPr>
          <w:rFonts w:ascii="Garamond" w:hAnsi="Garamond"/>
          <w:sz w:val="22"/>
          <w:szCs w:val="22"/>
        </w:rPr>
        <w:t>(740) 833 - 2263</w:t>
      </w:r>
    </w:p>
    <w:sectPr w:rsidR="00421FD2" w:rsidRPr="00DF33C7">
      <w:footerReference w:type="default" r:id="rId9"/>
      <w:type w:val="continuous"/>
      <w:pgSz w:w="12240" w:h="15840"/>
      <w:pgMar w:top="1440" w:right="1584"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511C0" w14:textId="77777777" w:rsidR="00F57263" w:rsidRDefault="00F57263">
      <w:r>
        <w:separator/>
      </w:r>
    </w:p>
  </w:endnote>
  <w:endnote w:type="continuationSeparator" w:id="0">
    <w:p w14:paraId="7C2C8968" w14:textId="77777777" w:rsidR="00F57263" w:rsidRDefault="00F5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81CBE" w14:textId="77777777" w:rsidR="00F57263" w:rsidRDefault="00F57263" w:rsidP="00550523">
    <w:r>
      <w:rPr>
        <w:snapToGrid w:val="0"/>
      </w:rPr>
      <w:tab/>
    </w:r>
    <w:r>
      <w:tab/>
    </w:r>
    <w:r>
      <w:tab/>
    </w:r>
    <w:r>
      <w:tab/>
    </w:r>
    <w:r>
      <w:tab/>
    </w:r>
  </w:p>
  <w:p w14:paraId="143389E1" w14:textId="77777777" w:rsidR="00F57263" w:rsidRDefault="00F57263">
    <w:pPr>
      <w:pStyle w:val="Footer"/>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6075" w14:textId="77777777" w:rsidR="00F57263" w:rsidRDefault="00F57263">
      <w:r>
        <w:separator/>
      </w:r>
    </w:p>
  </w:footnote>
  <w:footnote w:type="continuationSeparator" w:id="0">
    <w:p w14:paraId="7F759B14" w14:textId="77777777" w:rsidR="00F57263" w:rsidRDefault="00F57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256"/>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91BD9"/>
    <w:multiLevelType w:val="hybridMultilevel"/>
    <w:tmpl w:val="3176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72006"/>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31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6F062D"/>
    <w:multiLevelType w:val="singleLevel"/>
    <w:tmpl w:val="960257D2"/>
    <w:lvl w:ilvl="0">
      <w:start w:val="1"/>
      <w:numFmt w:val="bullet"/>
      <w:lvlText w:val=""/>
      <w:lvlJc w:val="left"/>
      <w:pPr>
        <w:tabs>
          <w:tab w:val="num" w:pos="360"/>
        </w:tabs>
        <w:ind w:left="360" w:hanging="360"/>
      </w:pPr>
      <w:rPr>
        <w:rFonts w:ascii="Symbol" w:hAnsi="Symbol" w:hint="default"/>
        <w:b w:val="0"/>
        <w:i w:val="0"/>
      </w:rPr>
    </w:lvl>
  </w:abstractNum>
  <w:abstractNum w:abstractNumId="5" w15:restartNumberingAfterBreak="0">
    <w:nsid w:val="1C8B2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692445"/>
    <w:multiLevelType w:val="singleLevel"/>
    <w:tmpl w:val="04090013"/>
    <w:lvl w:ilvl="0">
      <w:start w:val="5"/>
      <w:numFmt w:val="upperRoman"/>
      <w:lvlText w:val="%1."/>
      <w:lvlJc w:val="left"/>
      <w:pPr>
        <w:tabs>
          <w:tab w:val="num" w:pos="720"/>
        </w:tabs>
        <w:ind w:left="720" w:hanging="720"/>
      </w:pPr>
      <w:rPr>
        <w:rFonts w:hint="default"/>
      </w:rPr>
    </w:lvl>
  </w:abstractNum>
  <w:abstractNum w:abstractNumId="7" w15:restartNumberingAfterBreak="0">
    <w:nsid w:val="20811CE9"/>
    <w:multiLevelType w:val="hybridMultilevel"/>
    <w:tmpl w:val="B58AD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C4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E50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790590"/>
    <w:multiLevelType w:val="hybridMultilevel"/>
    <w:tmpl w:val="3CFE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36039"/>
    <w:multiLevelType w:val="hybridMultilevel"/>
    <w:tmpl w:val="FB5CB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A5B0E"/>
    <w:multiLevelType w:val="singleLevel"/>
    <w:tmpl w:val="960257D2"/>
    <w:lvl w:ilvl="0">
      <w:start w:val="1"/>
      <w:numFmt w:val="bullet"/>
      <w:lvlText w:val=""/>
      <w:lvlJc w:val="left"/>
      <w:pPr>
        <w:tabs>
          <w:tab w:val="num" w:pos="360"/>
        </w:tabs>
        <w:ind w:left="360" w:hanging="360"/>
      </w:pPr>
      <w:rPr>
        <w:rFonts w:ascii="Symbol" w:hAnsi="Symbol" w:hint="default"/>
        <w:b w:val="0"/>
        <w:i w:val="0"/>
      </w:rPr>
    </w:lvl>
  </w:abstractNum>
  <w:abstractNum w:abstractNumId="13" w15:restartNumberingAfterBreak="0">
    <w:nsid w:val="2CC41D8F"/>
    <w:multiLevelType w:val="singleLevel"/>
    <w:tmpl w:val="36581FB6"/>
    <w:lvl w:ilvl="0">
      <w:start w:val="1"/>
      <w:numFmt w:val="decimal"/>
      <w:lvlText w:val="%1.)"/>
      <w:lvlJc w:val="left"/>
      <w:pPr>
        <w:tabs>
          <w:tab w:val="num" w:pos="375"/>
        </w:tabs>
        <w:ind w:left="375" w:hanging="375"/>
      </w:pPr>
      <w:rPr>
        <w:rFonts w:hint="default"/>
      </w:rPr>
    </w:lvl>
  </w:abstractNum>
  <w:abstractNum w:abstractNumId="14" w15:restartNumberingAfterBreak="0">
    <w:nsid w:val="2CE76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A75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D94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BF5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2A4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2C07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432B00"/>
    <w:multiLevelType w:val="hybridMultilevel"/>
    <w:tmpl w:val="C0B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371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9F322B"/>
    <w:multiLevelType w:val="hybridMultilevel"/>
    <w:tmpl w:val="B1825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F763A"/>
    <w:multiLevelType w:val="hybridMultilevel"/>
    <w:tmpl w:val="A4CEF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451F5"/>
    <w:multiLevelType w:val="hybridMultilevel"/>
    <w:tmpl w:val="C3820B26"/>
    <w:lvl w:ilvl="0" w:tplc="782EF856">
      <w:start w:val="9"/>
      <w:numFmt w:val="lowerLetter"/>
      <w:lvlText w:val="%1)"/>
      <w:lvlJc w:val="left"/>
      <w:pPr>
        <w:tabs>
          <w:tab w:val="num" w:pos="1440"/>
        </w:tabs>
        <w:ind w:left="1440" w:hanging="720"/>
      </w:pPr>
      <w:rPr>
        <w:rFonts w:hint="default"/>
        <w:b w:val="0"/>
        <w:i w:val="0"/>
        <w:strike w:val="0"/>
        <w:dstrike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657C1A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722BFA"/>
    <w:multiLevelType w:val="singleLevel"/>
    <w:tmpl w:val="4E0EFD06"/>
    <w:lvl w:ilvl="0">
      <w:start w:val="1"/>
      <w:numFmt w:val="lowerLetter"/>
      <w:lvlText w:val="%1)"/>
      <w:lvlJc w:val="left"/>
      <w:pPr>
        <w:tabs>
          <w:tab w:val="num" w:pos="2160"/>
        </w:tabs>
        <w:ind w:left="2160" w:hanging="720"/>
      </w:pPr>
      <w:rPr>
        <w:rFonts w:hint="default"/>
        <w:b w:val="0"/>
        <w:i w:val="0"/>
      </w:rPr>
    </w:lvl>
  </w:abstractNum>
  <w:abstractNum w:abstractNumId="27" w15:restartNumberingAfterBreak="0">
    <w:nsid w:val="6B9A51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3392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480C97"/>
    <w:multiLevelType w:val="singleLevel"/>
    <w:tmpl w:val="04090013"/>
    <w:lvl w:ilvl="0">
      <w:start w:val="5"/>
      <w:numFmt w:val="upperRoman"/>
      <w:lvlText w:val="%1."/>
      <w:lvlJc w:val="left"/>
      <w:pPr>
        <w:tabs>
          <w:tab w:val="num" w:pos="720"/>
        </w:tabs>
        <w:ind w:left="720" w:hanging="720"/>
      </w:pPr>
      <w:rPr>
        <w:rFonts w:hint="default"/>
      </w:rPr>
    </w:lvl>
  </w:abstractNum>
  <w:abstractNum w:abstractNumId="30" w15:restartNumberingAfterBreak="0">
    <w:nsid w:val="7C023990"/>
    <w:multiLevelType w:val="hybridMultilevel"/>
    <w:tmpl w:val="F30E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092F5D"/>
    <w:multiLevelType w:val="hybridMultilevel"/>
    <w:tmpl w:val="6756CE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28"/>
  </w:num>
  <w:num w:numId="3">
    <w:abstractNumId w:val="16"/>
  </w:num>
  <w:num w:numId="4">
    <w:abstractNumId w:val="8"/>
  </w:num>
  <w:num w:numId="5">
    <w:abstractNumId w:val="25"/>
  </w:num>
  <w:num w:numId="6">
    <w:abstractNumId w:val="19"/>
  </w:num>
  <w:num w:numId="7">
    <w:abstractNumId w:val="9"/>
  </w:num>
  <w:num w:numId="8">
    <w:abstractNumId w:val="27"/>
  </w:num>
  <w:num w:numId="9">
    <w:abstractNumId w:val="18"/>
  </w:num>
  <w:num w:numId="10">
    <w:abstractNumId w:val="5"/>
  </w:num>
  <w:num w:numId="11">
    <w:abstractNumId w:val="14"/>
  </w:num>
  <w:num w:numId="12">
    <w:abstractNumId w:val="21"/>
  </w:num>
  <w:num w:numId="13">
    <w:abstractNumId w:val="12"/>
  </w:num>
  <w:num w:numId="14">
    <w:abstractNumId w:val="4"/>
  </w:num>
  <w:num w:numId="15">
    <w:abstractNumId w:val="3"/>
  </w:num>
  <w:num w:numId="16">
    <w:abstractNumId w:val="15"/>
  </w:num>
  <w:num w:numId="17">
    <w:abstractNumId w:val="29"/>
  </w:num>
  <w:num w:numId="18">
    <w:abstractNumId w:val="6"/>
  </w:num>
  <w:num w:numId="19">
    <w:abstractNumId w:val="13"/>
  </w:num>
  <w:num w:numId="20">
    <w:abstractNumId w:val="23"/>
  </w:num>
  <w:num w:numId="21">
    <w:abstractNumId w:val="26"/>
  </w:num>
  <w:num w:numId="22">
    <w:abstractNumId w:val="7"/>
  </w:num>
  <w:num w:numId="23">
    <w:abstractNumId w:val="24"/>
  </w:num>
  <w:num w:numId="24">
    <w:abstractNumId w:val="20"/>
  </w:num>
  <w:num w:numId="25">
    <w:abstractNumId w:val="1"/>
  </w:num>
  <w:num w:numId="26">
    <w:abstractNumId w:val="31"/>
  </w:num>
  <w:num w:numId="27">
    <w:abstractNumId w:val="22"/>
  </w:num>
  <w:num w:numId="28">
    <w:abstractNumId w:val="2"/>
  </w:num>
  <w:num w:numId="29">
    <w:abstractNumId w:val="0"/>
  </w:num>
  <w:num w:numId="30">
    <w:abstractNumId w:val="11"/>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9A"/>
    <w:rsid w:val="00000105"/>
    <w:rsid w:val="000077A7"/>
    <w:rsid w:val="00010F08"/>
    <w:rsid w:val="00012B69"/>
    <w:rsid w:val="000211C3"/>
    <w:rsid w:val="000217D8"/>
    <w:rsid w:val="00022ED0"/>
    <w:rsid w:val="0002400E"/>
    <w:rsid w:val="000261B5"/>
    <w:rsid w:val="00036371"/>
    <w:rsid w:val="00041362"/>
    <w:rsid w:val="00046434"/>
    <w:rsid w:val="00065F9A"/>
    <w:rsid w:val="000660BB"/>
    <w:rsid w:val="00067667"/>
    <w:rsid w:val="000677A9"/>
    <w:rsid w:val="000679BE"/>
    <w:rsid w:val="00071947"/>
    <w:rsid w:val="00080951"/>
    <w:rsid w:val="000820F1"/>
    <w:rsid w:val="00083033"/>
    <w:rsid w:val="000849B8"/>
    <w:rsid w:val="00087E1A"/>
    <w:rsid w:val="00091D64"/>
    <w:rsid w:val="00093379"/>
    <w:rsid w:val="000943EE"/>
    <w:rsid w:val="000A3D4C"/>
    <w:rsid w:val="000A52F1"/>
    <w:rsid w:val="000A5ABE"/>
    <w:rsid w:val="000B0396"/>
    <w:rsid w:val="000B312B"/>
    <w:rsid w:val="000B442A"/>
    <w:rsid w:val="000C6A71"/>
    <w:rsid w:val="000C7377"/>
    <w:rsid w:val="000D1D88"/>
    <w:rsid w:val="000D1EED"/>
    <w:rsid w:val="000D3490"/>
    <w:rsid w:val="000D64DA"/>
    <w:rsid w:val="000D7AD2"/>
    <w:rsid w:val="000E0A9D"/>
    <w:rsid w:val="000E681D"/>
    <w:rsid w:val="000F515C"/>
    <w:rsid w:val="000F74DC"/>
    <w:rsid w:val="00100A0D"/>
    <w:rsid w:val="001018ED"/>
    <w:rsid w:val="00105473"/>
    <w:rsid w:val="00105B82"/>
    <w:rsid w:val="001064DC"/>
    <w:rsid w:val="00107545"/>
    <w:rsid w:val="00112A59"/>
    <w:rsid w:val="001163C8"/>
    <w:rsid w:val="00121059"/>
    <w:rsid w:val="00146A77"/>
    <w:rsid w:val="0015258C"/>
    <w:rsid w:val="00154EA0"/>
    <w:rsid w:val="0016111B"/>
    <w:rsid w:val="00161FDD"/>
    <w:rsid w:val="001646E7"/>
    <w:rsid w:val="00165113"/>
    <w:rsid w:val="00165499"/>
    <w:rsid w:val="00165EC4"/>
    <w:rsid w:val="0017167C"/>
    <w:rsid w:val="00171DDB"/>
    <w:rsid w:val="00175F71"/>
    <w:rsid w:val="00184DBB"/>
    <w:rsid w:val="001901E4"/>
    <w:rsid w:val="00190422"/>
    <w:rsid w:val="001909F6"/>
    <w:rsid w:val="00194A97"/>
    <w:rsid w:val="001952FF"/>
    <w:rsid w:val="00196E9E"/>
    <w:rsid w:val="001A2AA8"/>
    <w:rsid w:val="001A33D7"/>
    <w:rsid w:val="001A5D86"/>
    <w:rsid w:val="001A652E"/>
    <w:rsid w:val="001A6980"/>
    <w:rsid w:val="001B0BE0"/>
    <w:rsid w:val="001B6315"/>
    <w:rsid w:val="001B7542"/>
    <w:rsid w:val="001C485B"/>
    <w:rsid w:val="001C5D9D"/>
    <w:rsid w:val="001D2C61"/>
    <w:rsid w:val="001D3741"/>
    <w:rsid w:val="001D41BE"/>
    <w:rsid w:val="001F01E6"/>
    <w:rsid w:val="001F1110"/>
    <w:rsid w:val="001F6D0B"/>
    <w:rsid w:val="002006F7"/>
    <w:rsid w:val="002101A1"/>
    <w:rsid w:val="00214473"/>
    <w:rsid w:val="00224383"/>
    <w:rsid w:val="002315D0"/>
    <w:rsid w:val="00234E67"/>
    <w:rsid w:val="00235230"/>
    <w:rsid w:val="002419CC"/>
    <w:rsid w:val="00242CFF"/>
    <w:rsid w:val="00243CF2"/>
    <w:rsid w:val="00245AAC"/>
    <w:rsid w:val="00255A17"/>
    <w:rsid w:val="00270502"/>
    <w:rsid w:val="002729E5"/>
    <w:rsid w:val="00272B58"/>
    <w:rsid w:val="002805E1"/>
    <w:rsid w:val="00282791"/>
    <w:rsid w:val="00283D91"/>
    <w:rsid w:val="002967C6"/>
    <w:rsid w:val="002A765B"/>
    <w:rsid w:val="002B1335"/>
    <w:rsid w:val="002C5EAE"/>
    <w:rsid w:val="002D1922"/>
    <w:rsid w:val="002F1750"/>
    <w:rsid w:val="00304226"/>
    <w:rsid w:val="00310224"/>
    <w:rsid w:val="00322F15"/>
    <w:rsid w:val="00335AE9"/>
    <w:rsid w:val="00347817"/>
    <w:rsid w:val="003508D9"/>
    <w:rsid w:val="00352008"/>
    <w:rsid w:val="00353033"/>
    <w:rsid w:val="00360633"/>
    <w:rsid w:val="0036291F"/>
    <w:rsid w:val="00362FC2"/>
    <w:rsid w:val="003635CA"/>
    <w:rsid w:val="00364D80"/>
    <w:rsid w:val="00371B3B"/>
    <w:rsid w:val="00372C85"/>
    <w:rsid w:val="00373B19"/>
    <w:rsid w:val="00377302"/>
    <w:rsid w:val="00380C53"/>
    <w:rsid w:val="00381474"/>
    <w:rsid w:val="00382F17"/>
    <w:rsid w:val="00385DCA"/>
    <w:rsid w:val="0039480F"/>
    <w:rsid w:val="003B2A51"/>
    <w:rsid w:val="003B2CA0"/>
    <w:rsid w:val="003B379A"/>
    <w:rsid w:val="003C60BF"/>
    <w:rsid w:val="003D4DFC"/>
    <w:rsid w:val="003E4E9C"/>
    <w:rsid w:val="003E5214"/>
    <w:rsid w:val="003E685E"/>
    <w:rsid w:val="004025B3"/>
    <w:rsid w:val="004056EC"/>
    <w:rsid w:val="00407D07"/>
    <w:rsid w:val="00410F71"/>
    <w:rsid w:val="00421FD2"/>
    <w:rsid w:val="00427DAE"/>
    <w:rsid w:val="00435165"/>
    <w:rsid w:val="0043527B"/>
    <w:rsid w:val="00436591"/>
    <w:rsid w:val="00443AD2"/>
    <w:rsid w:val="00446FC8"/>
    <w:rsid w:val="004475C4"/>
    <w:rsid w:val="00453974"/>
    <w:rsid w:val="00460E07"/>
    <w:rsid w:val="004637F0"/>
    <w:rsid w:val="00472C09"/>
    <w:rsid w:val="0047535F"/>
    <w:rsid w:val="00475D49"/>
    <w:rsid w:val="004762A2"/>
    <w:rsid w:val="00477300"/>
    <w:rsid w:val="00481EDD"/>
    <w:rsid w:val="0049115E"/>
    <w:rsid w:val="00494D84"/>
    <w:rsid w:val="004A403F"/>
    <w:rsid w:val="004A42BB"/>
    <w:rsid w:val="004A791A"/>
    <w:rsid w:val="004B049E"/>
    <w:rsid w:val="004B0DBF"/>
    <w:rsid w:val="004B125A"/>
    <w:rsid w:val="004B12B4"/>
    <w:rsid w:val="004B1366"/>
    <w:rsid w:val="004B3B6B"/>
    <w:rsid w:val="004B56FB"/>
    <w:rsid w:val="004B5C32"/>
    <w:rsid w:val="004B7091"/>
    <w:rsid w:val="004C1A8B"/>
    <w:rsid w:val="004C2A5D"/>
    <w:rsid w:val="004C76A8"/>
    <w:rsid w:val="004D5686"/>
    <w:rsid w:val="004D7C1A"/>
    <w:rsid w:val="004E35D1"/>
    <w:rsid w:val="004E4236"/>
    <w:rsid w:val="004E4FF4"/>
    <w:rsid w:val="004E53CE"/>
    <w:rsid w:val="004E643E"/>
    <w:rsid w:val="004E7ADE"/>
    <w:rsid w:val="004F01C9"/>
    <w:rsid w:val="004F6F0E"/>
    <w:rsid w:val="004F7F18"/>
    <w:rsid w:val="00503D04"/>
    <w:rsid w:val="00505B1C"/>
    <w:rsid w:val="0052053F"/>
    <w:rsid w:val="00522E7A"/>
    <w:rsid w:val="0052658F"/>
    <w:rsid w:val="00534335"/>
    <w:rsid w:val="00543A14"/>
    <w:rsid w:val="00550523"/>
    <w:rsid w:val="005558BE"/>
    <w:rsid w:val="00561620"/>
    <w:rsid w:val="00562285"/>
    <w:rsid w:val="0056304C"/>
    <w:rsid w:val="005634C4"/>
    <w:rsid w:val="0056381E"/>
    <w:rsid w:val="00567AA4"/>
    <w:rsid w:val="00567D6A"/>
    <w:rsid w:val="00570711"/>
    <w:rsid w:val="00573A67"/>
    <w:rsid w:val="00576591"/>
    <w:rsid w:val="00576763"/>
    <w:rsid w:val="005825FB"/>
    <w:rsid w:val="0059368B"/>
    <w:rsid w:val="00593EF7"/>
    <w:rsid w:val="00594FB5"/>
    <w:rsid w:val="005A2218"/>
    <w:rsid w:val="005A363B"/>
    <w:rsid w:val="005A5F70"/>
    <w:rsid w:val="005A7AF0"/>
    <w:rsid w:val="005B0AC7"/>
    <w:rsid w:val="005B6C7A"/>
    <w:rsid w:val="005D05D0"/>
    <w:rsid w:val="005D260D"/>
    <w:rsid w:val="005D2D38"/>
    <w:rsid w:val="005D361D"/>
    <w:rsid w:val="005D7E5D"/>
    <w:rsid w:val="005F60C8"/>
    <w:rsid w:val="005F6CC3"/>
    <w:rsid w:val="006063CA"/>
    <w:rsid w:val="00617FB7"/>
    <w:rsid w:val="00623081"/>
    <w:rsid w:val="006268FA"/>
    <w:rsid w:val="00627E77"/>
    <w:rsid w:val="00632576"/>
    <w:rsid w:val="00635C08"/>
    <w:rsid w:val="00643DD0"/>
    <w:rsid w:val="006441F3"/>
    <w:rsid w:val="00644B7A"/>
    <w:rsid w:val="0065103B"/>
    <w:rsid w:val="00651F89"/>
    <w:rsid w:val="0065326B"/>
    <w:rsid w:val="00662787"/>
    <w:rsid w:val="0066428A"/>
    <w:rsid w:val="00665A52"/>
    <w:rsid w:val="0067035A"/>
    <w:rsid w:val="0067148E"/>
    <w:rsid w:val="0067601B"/>
    <w:rsid w:val="00677AC8"/>
    <w:rsid w:val="00681E1F"/>
    <w:rsid w:val="00683969"/>
    <w:rsid w:val="00687967"/>
    <w:rsid w:val="00692435"/>
    <w:rsid w:val="006942AD"/>
    <w:rsid w:val="00694BF2"/>
    <w:rsid w:val="00696D7A"/>
    <w:rsid w:val="006970C3"/>
    <w:rsid w:val="006A610D"/>
    <w:rsid w:val="006A67C9"/>
    <w:rsid w:val="006B07F1"/>
    <w:rsid w:val="006B166E"/>
    <w:rsid w:val="006B227A"/>
    <w:rsid w:val="006B5383"/>
    <w:rsid w:val="006C0A59"/>
    <w:rsid w:val="006C65E7"/>
    <w:rsid w:val="006C777C"/>
    <w:rsid w:val="006D085D"/>
    <w:rsid w:val="006D3A96"/>
    <w:rsid w:val="006E3D3C"/>
    <w:rsid w:val="006E7AB3"/>
    <w:rsid w:val="006F5E41"/>
    <w:rsid w:val="006F6F4A"/>
    <w:rsid w:val="006F7EF3"/>
    <w:rsid w:val="0070043F"/>
    <w:rsid w:val="007004DC"/>
    <w:rsid w:val="007012E0"/>
    <w:rsid w:val="007058E6"/>
    <w:rsid w:val="0071146A"/>
    <w:rsid w:val="0071352D"/>
    <w:rsid w:val="00713EFF"/>
    <w:rsid w:val="00722FFD"/>
    <w:rsid w:val="007254E0"/>
    <w:rsid w:val="0072570F"/>
    <w:rsid w:val="00734E1B"/>
    <w:rsid w:val="00741BC4"/>
    <w:rsid w:val="007529A6"/>
    <w:rsid w:val="00757211"/>
    <w:rsid w:val="0076017F"/>
    <w:rsid w:val="0076230A"/>
    <w:rsid w:val="00767DF0"/>
    <w:rsid w:val="00774E77"/>
    <w:rsid w:val="00777CEC"/>
    <w:rsid w:val="00780FFF"/>
    <w:rsid w:val="00784B4E"/>
    <w:rsid w:val="00785D80"/>
    <w:rsid w:val="00793DBA"/>
    <w:rsid w:val="007A7980"/>
    <w:rsid w:val="007B016E"/>
    <w:rsid w:val="007B20B3"/>
    <w:rsid w:val="007B3F81"/>
    <w:rsid w:val="007B6603"/>
    <w:rsid w:val="007C0D32"/>
    <w:rsid w:val="007C1B68"/>
    <w:rsid w:val="007C2C6B"/>
    <w:rsid w:val="007C429D"/>
    <w:rsid w:val="007D0C56"/>
    <w:rsid w:val="007D3017"/>
    <w:rsid w:val="007D4029"/>
    <w:rsid w:val="007D5927"/>
    <w:rsid w:val="007D6539"/>
    <w:rsid w:val="007E0BAC"/>
    <w:rsid w:val="007E126F"/>
    <w:rsid w:val="007E39A6"/>
    <w:rsid w:val="007F1C38"/>
    <w:rsid w:val="007F43DB"/>
    <w:rsid w:val="007F5EA7"/>
    <w:rsid w:val="007F7208"/>
    <w:rsid w:val="00805177"/>
    <w:rsid w:val="00805AEC"/>
    <w:rsid w:val="008068DD"/>
    <w:rsid w:val="00807341"/>
    <w:rsid w:val="008127E8"/>
    <w:rsid w:val="00821300"/>
    <w:rsid w:val="0082272E"/>
    <w:rsid w:val="0083545D"/>
    <w:rsid w:val="00835AAE"/>
    <w:rsid w:val="00835DB1"/>
    <w:rsid w:val="0084514F"/>
    <w:rsid w:val="00846870"/>
    <w:rsid w:val="00850B00"/>
    <w:rsid w:val="0085414F"/>
    <w:rsid w:val="008559FD"/>
    <w:rsid w:val="008579E7"/>
    <w:rsid w:val="0086265C"/>
    <w:rsid w:val="00864CA4"/>
    <w:rsid w:val="00866C74"/>
    <w:rsid w:val="00872B32"/>
    <w:rsid w:val="00872F99"/>
    <w:rsid w:val="008733B9"/>
    <w:rsid w:val="00896DE4"/>
    <w:rsid w:val="00896F53"/>
    <w:rsid w:val="008A1F83"/>
    <w:rsid w:val="008A3978"/>
    <w:rsid w:val="008A6593"/>
    <w:rsid w:val="008A6AEA"/>
    <w:rsid w:val="008B06B5"/>
    <w:rsid w:val="008B1F37"/>
    <w:rsid w:val="008B3BE1"/>
    <w:rsid w:val="008C2DE6"/>
    <w:rsid w:val="008E157A"/>
    <w:rsid w:val="008E3DB8"/>
    <w:rsid w:val="008E49F2"/>
    <w:rsid w:val="008E7550"/>
    <w:rsid w:val="008E7EB1"/>
    <w:rsid w:val="008F1B4B"/>
    <w:rsid w:val="008F4847"/>
    <w:rsid w:val="008F5E44"/>
    <w:rsid w:val="00901270"/>
    <w:rsid w:val="00901342"/>
    <w:rsid w:val="00906D68"/>
    <w:rsid w:val="00912C4F"/>
    <w:rsid w:val="00913124"/>
    <w:rsid w:val="00913131"/>
    <w:rsid w:val="009213F9"/>
    <w:rsid w:val="009224EC"/>
    <w:rsid w:val="0092293A"/>
    <w:rsid w:val="00930912"/>
    <w:rsid w:val="009366B2"/>
    <w:rsid w:val="00942F7F"/>
    <w:rsid w:val="0094646B"/>
    <w:rsid w:val="00952000"/>
    <w:rsid w:val="00953558"/>
    <w:rsid w:val="009574AC"/>
    <w:rsid w:val="009577C1"/>
    <w:rsid w:val="00961AD7"/>
    <w:rsid w:val="009631B0"/>
    <w:rsid w:val="00966CC6"/>
    <w:rsid w:val="0097044D"/>
    <w:rsid w:val="00976473"/>
    <w:rsid w:val="0098467F"/>
    <w:rsid w:val="00984C9F"/>
    <w:rsid w:val="009877C8"/>
    <w:rsid w:val="00987B2B"/>
    <w:rsid w:val="00987CD2"/>
    <w:rsid w:val="009921C7"/>
    <w:rsid w:val="0099246E"/>
    <w:rsid w:val="00996771"/>
    <w:rsid w:val="009B2552"/>
    <w:rsid w:val="009B5C1B"/>
    <w:rsid w:val="009D28ED"/>
    <w:rsid w:val="009E21BA"/>
    <w:rsid w:val="009E63D6"/>
    <w:rsid w:val="009F35E4"/>
    <w:rsid w:val="009F5429"/>
    <w:rsid w:val="009F6006"/>
    <w:rsid w:val="00A01CC2"/>
    <w:rsid w:val="00A04627"/>
    <w:rsid w:val="00A04738"/>
    <w:rsid w:val="00A047D6"/>
    <w:rsid w:val="00A10B04"/>
    <w:rsid w:val="00A11674"/>
    <w:rsid w:val="00A14E91"/>
    <w:rsid w:val="00A231E9"/>
    <w:rsid w:val="00A257BB"/>
    <w:rsid w:val="00A25EBA"/>
    <w:rsid w:val="00A315D3"/>
    <w:rsid w:val="00A31FF9"/>
    <w:rsid w:val="00A34908"/>
    <w:rsid w:val="00A35E0D"/>
    <w:rsid w:val="00A402D6"/>
    <w:rsid w:val="00A44274"/>
    <w:rsid w:val="00A445ED"/>
    <w:rsid w:val="00A501EE"/>
    <w:rsid w:val="00A50B0D"/>
    <w:rsid w:val="00A514A1"/>
    <w:rsid w:val="00A518AE"/>
    <w:rsid w:val="00A51D14"/>
    <w:rsid w:val="00A539E9"/>
    <w:rsid w:val="00A5475D"/>
    <w:rsid w:val="00A54B52"/>
    <w:rsid w:val="00A55CC9"/>
    <w:rsid w:val="00A56214"/>
    <w:rsid w:val="00A67D94"/>
    <w:rsid w:val="00A7291E"/>
    <w:rsid w:val="00A760C5"/>
    <w:rsid w:val="00A8181D"/>
    <w:rsid w:val="00A82CD2"/>
    <w:rsid w:val="00A83CC6"/>
    <w:rsid w:val="00A8549A"/>
    <w:rsid w:val="00AA5A75"/>
    <w:rsid w:val="00AB26DC"/>
    <w:rsid w:val="00AB6D64"/>
    <w:rsid w:val="00AB7D7C"/>
    <w:rsid w:val="00AD78E0"/>
    <w:rsid w:val="00AE3B91"/>
    <w:rsid w:val="00AE6635"/>
    <w:rsid w:val="00AE6ECA"/>
    <w:rsid w:val="00AF0576"/>
    <w:rsid w:val="00AF2F4C"/>
    <w:rsid w:val="00AF47C8"/>
    <w:rsid w:val="00AF4A6F"/>
    <w:rsid w:val="00AF74D5"/>
    <w:rsid w:val="00B0067F"/>
    <w:rsid w:val="00B14032"/>
    <w:rsid w:val="00B150AF"/>
    <w:rsid w:val="00B165D2"/>
    <w:rsid w:val="00B17EA6"/>
    <w:rsid w:val="00B30B95"/>
    <w:rsid w:val="00B323D2"/>
    <w:rsid w:val="00B328B9"/>
    <w:rsid w:val="00B33EF5"/>
    <w:rsid w:val="00B36D18"/>
    <w:rsid w:val="00B4116D"/>
    <w:rsid w:val="00B42065"/>
    <w:rsid w:val="00B43C0B"/>
    <w:rsid w:val="00B446B6"/>
    <w:rsid w:val="00B54600"/>
    <w:rsid w:val="00B55B97"/>
    <w:rsid w:val="00B74F59"/>
    <w:rsid w:val="00B82CC4"/>
    <w:rsid w:val="00B8381B"/>
    <w:rsid w:val="00B86764"/>
    <w:rsid w:val="00B91503"/>
    <w:rsid w:val="00B92B23"/>
    <w:rsid w:val="00B97756"/>
    <w:rsid w:val="00BA00DB"/>
    <w:rsid w:val="00BA5016"/>
    <w:rsid w:val="00BA774C"/>
    <w:rsid w:val="00BB37FC"/>
    <w:rsid w:val="00BB41BD"/>
    <w:rsid w:val="00BB743D"/>
    <w:rsid w:val="00BC12DE"/>
    <w:rsid w:val="00BC1CDF"/>
    <w:rsid w:val="00BC2379"/>
    <w:rsid w:val="00BC3E13"/>
    <w:rsid w:val="00BC3F47"/>
    <w:rsid w:val="00BC5FB4"/>
    <w:rsid w:val="00BD2E30"/>
    <w:rsid w:val="00BD4C93"/>
    <w:rsid w:val="00BD5269"/>
    <w:rsid w:val="00BD7ED6"/>
    <w:rsid w:val="00BE0D24"/>
    <w:rsid w:val="00BE1A66"/>
    <w:rsid w:val="00BE4588"/>
    <w:rsid w:val="00BE58B4"/>
    <w:rsid w:val="00BF52A1"/>
    <w:rsid w:val="00BF777F"/>
    <w:rsid w:val="00C03946"/>
    <w:rsid w:val="00C11511"/>
    <w:rsid w:val="00C1238F"/>
    <w:rsid w:val="00C1345A"/>
    <w:rsid w:val="00C15FCA"/>
    <w:rsid w:val="00C22725"/>
    <w:rsid w:val="00C2444F"/>
    <w:rsid w:val="00C25CD5"/>
    <w:rsid w:val="00C30E2B"/>
    <w:rsid w:val="00C31DA5"/>
    <w:rsid w:val="00C338F5"/>
    <w:rsid w:val="00C35CE8"/>
    <w:rsid w:val="00C455C5"/>
    <w:rsid w:val="00C46161"/>
    <w:rsid w:val="00C55D33"/>
    <w:rsid w:val="00C56487"/>
    <w:rsid w:val="00C57C76"/>
    <w:rsid w:val="00C647D9"/>
    <w:rsid w:val="00C67822"/>
    <w:rsid w:val="00C702E9"/>
    <w:rsid w:val="00C73537"/>
    <w:rsid w:val="00C75023"/>
    <w:rsid w:val="00C80209"/>
    <w:rsid w:val="00C809DD"/>
    <w:rsid w:val="00C80F95"/>
    <w:rsid w:val="00C8457D"/>
    <w:rsid w:val="00C8491D"/>
    <w:rsid w:val="00C90537"/>
    <w:rsid w:val="00CA63E1"/>
    <w:rsid w:val="00CC09B9"/>
    <w:rsid w:val="00CC4299"/>
    <w:rsid w:val="00CD4909"/>
    <w:rsid w:val="00CE18F3"/>
    <w:rsid w:val="00CE38A1"/>
    <w:rsid w:val="00CE54AB"/>
    <w:rsid w:val="00CF0AF3"/>
    <w:rsid w:val="00CF51ED"/>
    <w:rsid w:val="00D037C6"/>
    <w:rsid w:val="00D07992"/>
    <w:rsid w:val="00D20432"/>
    <w:rsid w:val="00D216BF"/>
    <w:rsid w:val="00D24613"/>
    <w:rsid w:val="00D25934"/>
    <w:rsid w:val="00D27AF7"/>
    <w:rsid w:val="00D3491A"/>
    <w:rsid w:val="00D43A45"/>
    <w:rsid w:val="00D44597"/>
    <w:rsid w:val="00D50F9B"/>
    <w:rsid w:val="00D53C20"/>
    <w:rsid w:val="00D53F34"/>
    <w:rsid w:val="00D55C12"/>
    <w:rsid w:val="00D55CA5"/>
    <w:rsid w:val="00D56AB5"/>
    <w:rsid w:val="00D640B8"/>
    <w:rsid w:val="00D66DE0"/>
    <w:rsid w:val="00D67278"/>
    <w:rsid w:val="00D72402"/>
    <w:rsid w:val="00D7413A"/>
    <w:rsid w:val="00D84D01"/>
    <w:rsid w:val="00D863C0"/>
    <w:rsid w:val="00D86684"/>
    <w:rsid w:val="00D93B26"/>
    <w:rsid w:val="00D979A2"/>
    <w:rsid w:val="00DA6A19"/>
    <w:rsid w:val="00DC08A2"/>
    <w:rsid w:val="00DC1CC2"/>
    <w:rsid w:val="00DC6AFD"/>
    <w:rsid w:val="00DE3CF6"/>
    <w:rsid w:val="00DE5E99"/>
    <w:rsid w:val="00DF1995"/>
    <w:rsid w:val="00DF33C7"/>
    <w:rsid w:val="00DF4D0B"/>
    <w:rsid w:val="00E07DFC"/>
    <w:rsid w:val="00E108FE"/>
    <w:rsid w:val="00E10A71"/>
    <w:rsid w:val="00E11A7F"/>
    <w:rsid w:val="00E124A2"/>
    <w:rsid w:val="00E152C3"/>
    <w:rsid w:val="00E217A1"/>
    <w:rsid w:val="00E25A09"/>
    <w:rsid w:val="00E26458"/>
    <w:rsid w:val="00E330AB"/>
    <w:rsid w:val="00E33529"/>
    <w:rsid w:val="00E359EA"/>
    <w:rsid w:val="00E372E6"/>
    <w:rsid w:val="00E3741B"/>
    <w:rsid w:val="00E46E15"/>
    <w:rsid w:val="00E477A8"/>
    <w:rsid w:val="00E4797C"/>
    <w:rsid w:val="00E51291"/>
    <w:rsid w:val="00E6606D"/>
    <w:rsid w:val="00E76ABA"/>
    <w:rsid w:val="00E84260"/>
    <w:rsid w:val="00E856DF"/>
    <w:rsid w:val="00E867CB"/>
    <w:rsid w:val="00EA20EB"/>
    <w:rsid w:val="00EA4468"/>
    <w:rsid w:val="00EB210B"/>
    <w:rsid w:val="00EB259F"/>
    <w:rsid w:val="00EB2ED7"/>
    <w:rsid w:val="00EB4BC8"/>
    <w:rsid w:val="00EB6D0A"/>
    <w:rsid w:val="00EB7057"/>
    <w:rsid w:val="00EC5A42"/>
    <w:rsid w:val="00ED1422"/>
    <w:rsid w:val="00ED5917"/>
    <w:rsid w:val="00EE1B18"/>
    <w:rsid w:val="00EE3578"/>
    <w:rsid w:val="00EE491E"/>
    <w:rsid w:val="00EF43A4"/>
    <w:rsid w:val="00F016F1"/>
    <w:rsid w:val="00F0233D"/>
    <w:rsid w:val="00F04AAF"/>
    <w:rsid w:val="00F07DC3"/>
    <w:rsid w:val="00F1165A"/>
    <w:rsid w:val="00F11DC8"/>
    <w:rsid w:val="00F13F8C"/>
    <w:rsid w:val="00F23934"/>
    <w:rsid w:val="00F270E0"/>
    <w:rsid w:val="00F302B8"/>
    <w:rsid w:val="00F30F3B"/>
    <w:rsid w:val="00F31AC3"/>
    <w:rsid w:val="00F34C8C"/>
    <w:rsid w:val="00F359D2"/>
    <w:rsid w:val="00F35C6D"/>
    <w:rsid w:val="00F36982"/>
    <w:rsid w:val="00F369A1"/>
    <w:rsid w:val="00F44273"/>
    <w:rsid w:val="00F458CF"/>
    <w:rsid w:val="00F4598F"/>
    <w:rsid w:val="00F51883"/>
    <w:rsid w:val="00F54A11"/>
    <w:rsid w:val="00F55692"/>
    <w:rsid w:val="00F564FA"/>
    <w:rsid w:val="00F57263"/>
    <w:rsid w:val="00F6161F"/>
    <w:rsid w:val="00F70975"/>
    <w:rsid w:val="00F70D28"/>
    <w:rsid w:val="00F72EC4"/>
    <w:rsid w:val="00F7643D"/>
    <w:rsid w:val="00F76A5E"/>
    <w:rsid w:val="00F81317"/>
    <w:rsid w:val="00F915B1"/>
    <w:rsid w:val="00F93E21"/>
    <w:rsid w:val="00F9455D"/>
    <w:rsid w:val="00F95D81"/>
    <w:rsid w:val="00FA00F7"/>
    <w:rsid w:val="00FA4573"/>
    <w:rsid w:val="00FA5370"/>
    <w:rsid w:val="00FB0213"/>
    <w:rsid w:val="00FB0DE3"/>
    <w:rsid w:val="00FB1219"/>
    <w:rsid w:val="00FB1732"/>
    <w:rsid w:val="00FB2C02"/>
    <w:rsid w:val="00FC1183"/>
    <w:rsid w:val="00FC12B0"/>
    <w:rsid w:val="00FC7E1D"/>
    <w:rsid w:val="00FD150D"/>
    <w:rsid w:val="00FD2AD7"/>
    <w:rsid w:val="00FD2EA5"/>
    <w:rsid w:val="00FD452F"/>
    <w:rsid w:val="00FE11E2"/>
    <w:rsid w:val="00FE1268"/>
    <w:rsid w:val="00FE2266"/>
    <w:rsid w:val="00FE2671"/>
    <w:rsid w:val="00FF038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26E5775E"/>
  <w15:chartTrackingRefBased/>
  <w15:docId w15:val="{A97AE052-BC1B-4EEA-9422-3A2A397D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2"/>
    </w:rPr>
  </w:style>
  <w:style w:type="paragraph" w:styleId="Title">
    <w:name w:val="Title"/>
    <w:basedOn w:val="Normal"/>
    <w:qFormat/>
    <w:pPr>
      <w:jc w:val="center"/>
    </w:pPr>
    <w:rPr>
      <w:b/>
      <w:sz w:val="3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C1238F"/>
    <w:rPr>
      <w:rFonts w:ascii="Tahoma" w:hAnsi="Tahoma" w:cs="Tahoma"/>
      <w:sz w:val="16"/>
      <w:szCs w:val="16"/>
    </w:rPr>
  </w:style>
  <w:style w:type="character" w:customStyle="1" w:styleId="BalloonTextChar">
    <w:name w:val="Balloon Text Char"/>
    <w:link w:val="BalloonText"/>
    <w:rsid w:val="00C1238F"/>
    <w:rPr>
      <w:rFonts w:ascii="Tahoma" w:hAnsi="Tahoma" w:cs="Tahoma"/>
      <w:sz w:val="16"/>
      <w:szCs w:val="16"/>
    </w:rPr>
  </w:style>
  <w:style w:type="paragraph" w:styleId="TOC3">
    <w:name w:val="toc 3"/>
    <w:basedOn w:val="Normal"/>
    <w:next w:val="Normal"/>
    <w:autoRedefine/>
    <w:rsid w:val="00E4797C"/>
    <w:pPr>
      <w:widowControl w:val="0"/>
      <w:ind w:left="2160" w:hanging="720"/>
    </w:pPr>
    <w:rPr>
      <w:snapToGrid w:val="0"/>
      <w:sz w:val="24"/>
    </w:rPr>
  </w:style>
  <w:style w:type="character" w:styleId="Hyperlink">
    <w:name w:val="Hyperlink"/>
    <w:rsid w:val="00913124"/>
    <w:rPr>
      <w:color w:val="0000FF"/>
      <w:u w:val="single"/>
    </w:rPr>
  </w:style>
  <w:style w:type="table" w:styleId="TableGrid">
    <w:name w:val="Table Grid"/>
    <w:basedOn w:val="TableNormal"/>
    <w:rsid w:val="00AF2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80C53"/>
    <w:rPr>
      <w:color w:val="605E5C"/>
      <w:shd w:val="clear" w:color="auto" w:fill="E1DFDD"/>
    </w:rPr>
  </w:style>
  <w:style w:type="paragraph" w:styleId="ListParagraph">
    <w:name w:val="List Paragraph"/>
    <w:basedOn w:val="Normal"/>
    <w:uiPriority w:val="34"/>
    <w:qFormat/>
    <w:rsid w:val="008E7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649</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Preliminary Plan Check List</vt:lpstr>
    </vt:vector>
  </TitlesOfParts>
  <Company>Delaware County RPC</Company>
  <LinksUpToDate>false</LinksUpToDate>
  <CharactersWithSpaces>4412</CharactersWithSpaces>
  <SharedDoc>false</SharedDoc>
  <HLinks>
    <vt:vector size="6" baseType="variant">
      <vt:variant>
        <vt:i4>1572902</vt:i4>
      </vt:variant>
      <vt:variant>
        <vt:i4>3</vt:i4>
      </vt:variant>
      <vt:variant>
        <vt:i4>0</vt:i4>
      </vt:variant>
      <vt:variant>
        <vt:i4>5</vt:i4>
      </vt:variant>
      <vt:variant>
        <vt:lpwstr>mailto:raprather@aol.com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Plan Check List</dc:title>
  <dc:subject/>
  <dc:creator>RPC Planner2</dc:creator>
  <cp:keywords/>
  <cp:lastModifiedBy>Miller, Jonathan</cp:lastModifiedBy>
  <cp:revision>3</cp:revision>
  <cp:lastPrinted>2020-08-19T16:34:00Z</cp:lastPrinted>
  <dcterms:created xsi:type="dcterms:W3CDTF">2020-10-14T13:50:00Z</dcterms:created>
  <dcterms:modified xsi:type="dcterms:W3CDTF">2020-10-14T14:11:00Z</dcterms:modified>
</cp:coreProperties>
</file>